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76" w:rsidRPr="00FC3E95" w:rsidRDefault="00014676" w:rsidP="00014676">
      <w:pPr>
        <w:jc w:val="both"/>
        <w:rPr>
          <w:rFonts w:ascii="Times New Roman" w:hAnsi="Times New Roman" w:cs="Times New Roman"/>
          <w:sz w:val="28"/>
          <w:szCs w:val="28"/>
        </w:rPr>
      </w:pPr>
      <w:r w:rsidRPr="00FC3E95">
        <w:rPr>
          <w:rFonts w:ascii="Times New Roman" w:hAnsi="Times New Roman" w:cs="Times New Roman"/>
          <w:sz w:val="28"/>
          <w:szCs w:val="28"/>
        </w:rPr>
        <w:t xml:space="preserve">15 марта - </w:t>
      </w:r>
      <w:r w:rsidRPr="00FC3E95">
        <w:rPr>
          <w:rFonts w:ascii="Times New Roman" w:hAnsi="Times New Roman" w:cs="Times New Roman"/>
          <w:sz w:val="28"/>
          <w:szCs w:val="28"/>
        </w:rPr>
        <w:t>Всемирный день защиты прав потребителя</w:t>
      </w:r>
    </w:p>
    <w:p w:rsidR="00014676" w:rsidRPr="00FC3E95" w:rsidRDefault="00014676" w:rsidP="00FC3E95">
      <w:pPr>
        <w:pStyle w:val="a3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 w:rsidRPr="00FC3E95">
        <w:rPr>
          <w:spacing w:val="1"/>
          <w:sz w:val="28"/>
          <w:szCs w:val="28"/>
        </w:rPr>
        <w:t>Ежегодно 15 марта отмечается Вс</w:t>
      </w:r>
      <w:r w:rsidRPr="00FC3E95">
        <w:rPr>
          <w:spacing w:val="1"/>
          <w:sz w:val="28"/>
          <w:szCs w:val="28"/>
        </w:rPr>
        <w:t xml:space="preserve">емирный день прав потребителей. </w:t>
      </w:r>
      <w:r w:rsidRPr="00FC3E95">
        <w:rPr>
          <w:spacing w:val="1"/>
          <w:sz w:val="28"/>
          <w:szCs w:val="28"/>
        </w:rPr>
        <w:t>По сложившейся традиции Международная организация потребителей (</w:t>
      </w:r>
      <w:proofErr w:type="spellStart"/>
      <w:r w:rsidRPr="00FC3E95">
        <w:rPr>
          <w:spacing w:val="1"/>
          <w:sz w:val="28"/>
          <w:szCs w:val="28"/>
        </w:rPr>
        <w:t>Consumers</w:t>
      </w:r>
      <w:proofErr w:type="spellEnd"/>
      <w:r w:rsidRPr="00FC3E95">
        <w:rPr>
          <w:spacing w:val="1"/>
          <w:sz w:val="28"/>
          <w:szCs w:val="28"/>
        </w:rPr>
        <w:t xml:space="preserve"> </w:t>
      </w:r>
      <w:proofErr w:type="spellStart"/>
      <w:r w:rsidRPr="00FC3E95">
        <w:rPr>
          <w:spacing w:val="1"/>
          <w:sz w:val="28"/>
          <w:szCs w:val="28"/>
        </w:rPr>
        <w:t>international</w:t>
      </w:r>
      <w:proofErr w:type="spellEnd"/>
      <w:r w:rsidRPr="00FC3E95">
        <w:rPr>
          <w:spacing w:val="1"/>
          <w:sz w:val="28"/>
          <w:szCs w:val="28"/>
        </w:rPr>
        <w:t>, С</w:t>
      </w:r>
      <w:proofErr w:type="gramStart"/>
      <w:r w:rsidRPr="00FC3E95">
        <w:rPr>
          <w:spacing w:val="1"/>
          <w:sz w:val="28"/>
          <w:szCs w:val="28"/>
        </w:rPr>
        <w:t>I</w:t>
      </w:r>
      <w:proofErr w:type="gramEnd"/>
      <w:r w:rsidRPr="00FC3E95">
        <w:rPr>
          <w:spacing w:val="1"/>
          <w:sz w:val="28"/>
          <w:szCs w:val="28"/>
        </w:rPr>
        <w:t>) каждый год определяет тематику Всемирного дня прав потребителей, чтобы привлечь внимание общественности к той или иной наиболее актуальной проблеме.</w:t>
      </w:r>
    </w:p>
    <w:p w:rsidR="00014676" w:rsidRPr="00FC3E95" w:rsidRDefault="00014676" w:rsidP="00FC3E95">
      <w:pPr>
        <w:pStyle w:val="a3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 w:rsidRPr="00FC3E95">
        <w:rPr>
          <w:rStyle w:val="a4"/>
          <w:b w:val="0"/>
          <w:spacing w:val="1"/>
          <w:sz w:val="28"/>
          <w:szCs w:val="28"/>
        </w:rPr>
        <w:t xml:space="preserve">В этом году </w:t>
      </w:r>
      <w:proofErr w:type="spellStart"/>
      <w:r w:rsidRPr="00FC3E95">
        <w:rPr>
          <w:rStyle w:val="a4"/>
          <w:b w:val="0"/>
          <w:spacing w:val="1"/>
          <w:sz w:val="28"/>
          <w:szCs w:val="28"/>
        </w:rPr>
        <w:t>Consumers</w:t>
      </w:r>
      <w:proofErr w:type="spellEnd"/>
      <w:r w:rsidRPr="00FC3E95">
        <w:rPr>
          <w:rStyle w:val="a4"/>
          <w:b w:val="0"/>
          <w:spacing w:val="1"/>
          <w:sz w:val="28"/>
          <w:szCs w:val="28"/>
        </w:rPr>
        <w:t xml:space="preserve"> </w:t>
      </w:r>
      <w:proofErr w:type="spellStart"/>
      <w:r w:rsidRPr="00FC3E95">
        <w:rPr>
          <w:rStyle w:val="a4"/>
          <w:b w:val="0"/>
          <w:spacing w:val="1"/>
          <w:sz w:val="28"/>
          <w:szCs w:val="28"/>
        </w:rPr>
        <w:t>International</w:t>
      </w:r>
      <w:proofErr w:type="spellEnd"/>
      <w:r w:rsidRPr="00FC3E95">
        <w:rPr>
          <w:rStyle w:val="a4"/>
          <w:b w:val="0"/>
          <w:spacing w:val="1"/>
          <w:sz w:val="28"/>
          <w:szCs w:val="28"/>
        </w:rPr>
        <w:t xml:space="preserve"> предложила общественности сосредоточиться на правах потребителей в сегменте цифровых финансовых услуг, поэтому Всемирный день защиты пр</w:t>
      </w:r>
      <w:bookmarkStart w:id="0" w:name="_GoBack"/>
      <w:bookmarkEnd w:id="0"/>
      <w:r w:rsidRPr="00FC3E95">
        <w:rPr>
          <w:rStyle w:val="a4"/>
          <w:b w:val="0"/>
          <w:spacing w:val="1"/>
          <w:sz w:val="28"/>
          <w:szCs w:val="28"/>
        </w:rPr>
        <w:t xml:space="preserve">ав потребителей 15 марта 2022 года </w:t>
      </w:r>
      <w:r w:rsidRPr="00FC3E95">
        <w:rPr>
          <w:rStyle w:val="a4"/>
          <w:b w:val="0"/>
          <w:spacing w:val="1"/>
          <w:sz w:val="28"/>
          <w:szCs w:val="28"/>
        </w:rPr>
        <w:t xml:space="preserve">решено </w:t>
      </w:r>
      <w:r w:rsidRPr="00FC3E95">
        <w:rPr>
          <w:rStyle w:val="a4"/>
          <w:b w:val="0"/>
          <w:spacing w:val="1"/>
          <w:sz w:val="28"/>
          <w:szCs w:val="28"/>
        </w:rPr>
        <w:t>провести под Девизом «</w:t>
      </w:r>
      <w:proofErr w:type="spellStart"/>
      <w:r w:rsidRPr="00FC3E95">
        <w:rPr>
          <w:rStyle w:val="a4"/>
          <w:b w:val="0"/>
          <w:spacing w:val="1"/>
          <w:sz w:val="28"/>
          <w:szCs w:val="28"/>
        </w:rPr>
        <w:t>Fair</w:t>
      </w:r>
      <w:proofErr w:type="spellEnd"/>
      <w:r w:rsidRPr="00FC3E95">
        <w:rPr>
          <w:rStyle w:val="a4"/>
          <w:b w:val="0"/>
          <w:spacing w:val="1"/>
          <w:sz w:val="28"/>
          <w:szCs w:val="28"/>
        </w:rPr>
        <w:t xml:space="preserve"> </w:t>
      </w:r>
      <w:proofErr w:type="spellStart"/>
      <w:r w:rsidRPr="00FC3E95">
        <w:rPr>
          <w:rStyle w:val="a4"/>
          <w:b w:val="0"/>
          <w:spacing w:val="1"/>
          <w:sz w:val="28"/>
          <w:szCs w:val="28"/>
        </w:rPr>
        <w:t>Digital</w:t>
      </w:r>
      <w:proofErr w:type="spellEnd"/>
      <w:r w:rsidRPr="00FC3E95">
        <w:rPr>
          <w:rStyle w:val="a4"/>
          <w:b w:val="0"/>
          <w:spacing w:val="1"/>
          <w:sz w:val="28"/>
          <w:szCs w:val="28"/>
        </w:rPr>
        <w:t xml:space="preserve"> </w:t>
      </w:r>
      <w:proofErr w:type="spellStart"/>
      <w:r w:rsidRPr="00FC3E95">
        <w:rPr>
          <w:rStyle w:val="a4"/>
          <w:b w:val="0"/>
          <w:spacing w:val="1"/>
          <w:sz w:val="28"/>
          <w:szCs w:val="28"/>
        </w:rPr>
        <w:t>Finance</w:t>
      </w:r>
      <w:proofErr w:type="spellEnd"/>
      <w:r w:rsidRPr="00FC3E95">
        <w:rPr>
          <w:rStyle w:val="a4"/>
          <w:b w:val="0"/>
          <w:spacing w:val="1"/>
          <w:sz w:val="28"/>
          <w:szCs w:val="28"/>
        </w:rPr>
        <w:t xml:space="preserve"> - «Справедливые цифровые финансовые услуги».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Пандемия СOVID-19 усилила тенденцию, связанную с развитием цифровых услуг. Использование цифровых технологий и интернета позволили финансовым организациям ускорить доступ к своим услугам, а потребителям – значительно упростить процесс покупки.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Банкоматы, платежные терминалы – устройства самообслуживания, которые сделали возможным оплату товаров и услуг без участия продавца, либо обналичивание денежных средств без участия кассира.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Мобильный банк, интернет-банк – программные продукты, позволившие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Электронные деньги – цифровые средства платежа. Для их использования нужен электронный кошелек – своеобразный аналог банковского счета. При помощи электронных денег пользователь может оплачивать интернет</w:t>
      </w:r>
      <w:r w:rsidR="009F13C0" w:rsidRPr="00FC3E95">
        <w:rPr>
          <w:spacing w:val="4"/>
          <w:sz w:val="28"/>
          <w:szCs w:val="28"/>
        </w:rPr>
        <w:t xml:space="preserve"> </w:t>
      </w:r>
      <w:r w:rsidRPr="00FC3E95">
        <w:rPr>
          <w:spacing w:val="4"/>
          <w:sz w:val="28"/>
          <w:szCs w:val="28"/>
        </w:rPr>
        <w:t>-</w:t>
      </w:r>
      <w:r w:rsidR="009F13C0" w:rsidRPr="00FC3E95">
        <w:rPr>
          <w:spacing w:val="4"/>
          <w:sz w:val="28"/>
          <w:szCs w:val="28"/>
        </w:rPr>
        <w:t xml:space="preserve"> </w:t>
      </w:r>
      <w:r w:rsidRPr="00FC3E95">
        <w:rPr>
          <w:spacing w:val="4"/>
          <w:sz w:val="28"/>
          <w:szCs w:val="28"/>
        </w:rPr>
        <w:t>покупки, совершать денежные переводы и платежи, предоставляя получателям минимальную информацию о себе.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Безусловным преимуществом развития цифровых платежей является прозрачность и скорость оказания финансовых услуг. Однако в таких условиях существенно возрастает и риск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FC3E95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Однако н</w:t>
      </w:r>
      <w:r w:rsidRPr="00FC3E95">
        <w:rPr>
          <w:spacing w:val="4"/>
          <w:sz w:val="28"/>
          <w:szCs w:val="28"/>
        </w:rPr>
        <w:t xml:space="preserve">аиболее актуальными проблемами по-прежнему остаются недобросовестные продавцы, посягающие </w:t>
      </w:r>
      <w:r w:rsidRPr="00FC3E95">
        <w:rPr>
          <w:spacing w:val="4"/>
          <w:sz w:val="28"/>
          <w:szCs w:val="28"/>
        </w:rPr>
        <w:t xml:space="preserve">на такие </w:t>
      </w:r>
      <w:r w:rsidRPr="00FC3E95">
        <w:rPr>
          <w:spacing w:val="4"/>
          <w:sz w:val="28"/>
          <w:szCs w:val="28"/>
        </w:rPr>
        <w:t>права потребителя</w:t>
      </w:r>
      <w:r w:rsidRPr="00FC3E95">
        <w:rPr>
          <w:spacing w:val="4"/>
          <w:sz w:val="28"/>
          <w:szCs w:val="28"/>
        </w:rPr>
        <w:t xml:space="preserve"> как</w:t>
      </w:r>
      <w:r w:rsidR="00FC3E95" w:rsidRPr="00FC3E95">
        <w:rPr>
          <w:spacing w:val="4"/>
          <w:sz w:val="28"/>
          <w:szCs w:val="28"/>
        </w:rPr>
        <w:t>:</w:t>
      </w:r>
    </w:p>
    <w:p w:rsidR="00FC3E95" w:rsidRPr="00FC3E95" w:rsidRDefault="00FC3E95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>-</w:t>
      </w:r>
      <w:r w:rsidR="00014676" w:rsidRPr="00FC3E95">
        <w:rPr>
          <w:spacing w:val="4"/>
          <w:sz w:val="28"/>
          <w:szCs w:val="28"/>
        </w:rPr>
        <w:t xml:space="preserve"> </w:t>
      </w:r>
      <w:r w:rsidR="00014676" w:rsidRPr="00FC3E95">
        <w:rPr>
          <w:spacing w:val="4"/>
          <w:sz w:val="28"/>
          <w:szCs w:val="28"/>
        </w:rPr>
        <w:t>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</w:t>
      </w:r>
      <w:r w:rsidRPr="00FC3E95">
        <w:rPr>
          <w:spacing w:val="4"/>
          <w:sz w:val="28"/>
          <w:szCs w:val="28"/>
        </w:rPr>
        <w:t>;</w:t>
      </w:r>
    </w:p>
    <w:p w:rsidR="00FC3E95" w:rsidRPr="00FC3E95" w:rsidRDefault="00FC3E95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 xml:space="preserve"> - </w:t>
      </w:r>
      <w:r w:rsidR="00014676" w:rsidRPr="00FC3E95">
        <w:rPr>
          <w:spacing w:val="4"/>
          <w:sz w:val="28"/>
          <w:szCs w:val="28"/>
        </w:rPr>
        <w:t>безопасность услуги (хищение денежных средств со счета потребителя, взыскание задолженности).</w:t>
      </w:r>
    </w:p>
    <w:p w:rsidR="00014676" w:rsidRPr="00FC3E95" w:rsidRDefault="00014676" w:rsidP="00FC3E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4"/>
          <w:sz w:val="28"/>
          <w:szCs w:val="28"/>
        </w:rPr>
      </w:pPr>
      <w:r w:rsidRPr="00FC3E95">
        <w:rPr>
          <w:spacing w:val="4"/>
          <w:sz w:val="28"/>
          <w:szCs w:val="28"/>
        </w:rPr>
        <w:t xml:space="preserve">Для обеспечения справедливого цифрового финансирования для всех необходим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</w:t>
      </w:r>
      <w:r w:rsidRPr="00FC3E95">
        <w:rPr>
          <w:spacing w:val="4"/>
          <w:sz w:val="28"/>
          <w:szCs w:val="28"/>
        </w:rPr>
        <w:lastRenderedPageBreak/>
        <w:t>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17395E" w:rsidRPr="00FC3E95" w:rsidRDefault="0017395E" w:rsidP="00FC3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95E" w:rsidRPr="00FC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24"/>
    <w:rsid w:val="00014676"/>
    <w:rsid w:val="0017395E"/>
    <w:rsid w:val="009F13C0"/>
    <w:rsid w:val="00E67C24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ЦАТО_7</dc:creator>
  <cp:keywords/>
  <dc:description/>
  <cp:lastModifiedBy>ЦАТО_7</cp:lastModifiedBy>
  <cp:revision>3</cp:revision>
  <dcterms:created xsi:type="dcterms:W3CDTF">2022-03-23T12:01:00Z</dcterms:created>
  <dcterms:modified xsi:type="dcterms:W3CDTF">2022-03-23T12:27:00Z</dcterms:modified>
</cp:coreProperties>
</file>