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14" w:rsidRPr="004712DC" w:rsidRDefault="00277114" w:rsidP="00DA6196">
      <w:pPr>
        <w:shd w:val="clear" w:color="auto" w:fill="FFFFFF" w:themeFill="background1"/>
        <w:tabs>
          <w:tab w:val="left" w:pos="93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DA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5" w:anchor="/document/71282688/entry/1000" w:history="1">
        <w:r w:rsidRPr="00DA619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Порядку</w:t>
        </w:r>
      </w:hyperlink>
      <w:r w:rsidRPr="00DA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утв. </w:t>
      </w:r>
      <w:hyperlink r:id="rId6" w:anchor="/document/71282688/entry/0" w:history="1">
        <w:r w:rsidRPr="00DA6196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 w:themeFill="background1"/>
            <w:lang w:eastAsia="ru-RU"/>
          </w:rPr>
          <w:t>приказом</w:t>
        </w:r>
      </w:hyperlink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 w:themeFill="background1"/>
          <w:lang w:eastAsia="ru-RU"/>
        </w:rPr>
        <w:t>Министерства экономического развития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 РФ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от 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 w:themeFill="background1"/>
          <w:lang w:eastAsia="ru-RU"/>
        </w:rPr>
        <w:t>27 ноября 2015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 г. N 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 w:themeFill="background1"/>
          <w:lang w:eastAsia="ru-RU"/>
        </w:rPr>
        <w:t>888</w:t>
      </w:r>
    </w:p>
    <w:p w:rsidR="00277114" w:rsidRPr="004712DC" w:rsidRDefault="00277114" w:rsidP="002771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Результаты мониторинга реализации соглашений о государственно-частном партнерстве, соглашений о муниципально-частном партнерстве</w:t>
      </w: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за 20</w:t>
      </w:r>
      <w:r w:rsidR="004712DC"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EB7D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277114" w:rsidRPr="004712DC" w:rsidRDefault="00277114" w:rsidP="002771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Общие сведения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2268"/>
      </w:tblGrid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 Количество принятых решений о реализации проектов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 Количество несостоявшихся конкурсов (с указанием причин)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8. Количество конкурсов с единственным участником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9. Количество конкурсов с двумя и более участниками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 Количество заключенных соглашений (по отраслям)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14. Количество завершенных соглашений на отчетную дату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16. Количество заключенных соглашений, инициаторами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 w:rsidR="00277114" w:rsidRPr="00277114" w:rsidRDefault="00277114" w:rsidP="00277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77114" w:rsidRPr="004712DC" w:rsidRDefault="00277114" w:rsidP="002771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Сравнительный анализ соблюдения планируемых и фактических сроков исполнения сторонами обязательств по 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</w:t>
      </w:r>
    </w:p>
    <w:p w:rsidR="00277114" w:rsidRPr="00277114" w:rsidRDefault="00277114" w:rsidP="00277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проекта __________________________</w:t>
      </w:r>
    </w:p>
    <w:p w:rsidR="00277114" w:rsidRPr="00277114" w:rsidRDefault="00277114" w:rsidP="00277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Реквизиты заключенного соглашения от ______________ N ______________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5626"/>
        <w:gridCol w:w="1809"/>
        <w:gridCol w:w="1272"/>
      </w:tblGrid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Планируемое значение показателя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Фактически достигнутое значение показателя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заключения соглашения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Общий срок реализации соглашения (для завершенных соглашений)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создания объекта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стоимость создания объекта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создания объекта - по годам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Чистая приведенная стоимость по проекту;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Иные показатели, используемые для расчета и обоснования сравнительного преимущества проекта:</w:t>
            </w:r>
          </w:p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III. Сведения из реестра заключенных соглашений</w:t>
      </w:r>
    </w:p>
    <w:tbl>
      <w:tblPr>
        <w:tblW w:w="9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134"/>
        <w:gridCol w:w="831"/>
        <w:gridCol w:w="1491"/>
        <w:gridCol w:w="1240"/>
        <w:gridCol w:w="1240"/>
        <w:gridCol w:w="1010"/>
      </w:tblGrid>
      <w:tr w:rsidR="00277114" w:rsidRPr="004712DC" w:rsidTr="004712DC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Порядковый номер заключенного соглашения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Реквизиты заключенного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Стороны соглашения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места расположения объекта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Сроки реализации соглашения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Текущий статус реализации соглашения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стоимость создания объекта</w:t>
            </w:r>
          </w:p>
        </w:tc>
      </w:tr>
      <w:tr w:rsidR="00277114" w:rsidRPr="004712DC" w:rsidTr="004712DC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</w:tbl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IV. Оценка проблем и перспективы дальнейшей реализации заключенных соглашений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V. Сведения о разрабатываемых и планируемых к разработке предложениях о реализации проекта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3221C" w:rsidRPr="004712DC" w:rsidRDefault="00F3221C" w:rsidP="004712DC">
      <w:pPr>
        <w:jc w:val="both"/>
        <w:rPr>
          <w:sz w:val="24"/>
          <w:szCs w:val="24"/>
        </w:rPr>
      </w:pPr>
    </w:p>
    <w:sectPr w:rsidR="00F3221C" w:rsidRPr="004712DC" w:rsidSect="004712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CA"/>
    <w:rsid w:val="00146ACA"/>
    <w:rsid w:val="00277114"/>
    <w:rsid w:val="004712DC"/>
    <w:rsid w:val="00B929EB"/>
    <w:rsid w:val="00B94723"/>
    <w:rsid w:val="00BA2C7E"/>
    <w:rsid w:val="00DA6196"/>
    <w:rsid w:val="00EB7D3D"/>
    <w:rsid w:val="00F3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77114"/>
  </w:style>
  <w:style w:type="character" w:styleId="a3">
    <w:name w:val="Hyperlink"/>
    <w:basedOn w:val="a0"/>
    <w:uiPriority w:val="99"/>
    <w:semiHidden/>
    <w:unhideWhenUsed/>
    <w:rsid w:val="00277114"/>
    <w:rPr>
      <w:color w:val="0000FF"/>
      <w:u w:val="single"/>
    </w:rPr>
  </w:style>
  <w:style w:type="character" w:styleId="a4">
    <w:name w:val="Emphasis"/>
    <w:basedOn w:val="a0"/>
    <w:uiPriority w:val="20"/>
    <w:qFormat/>
    <w:rsid w:val="00277114"/>
    <w:rPr>
      <w:i/>
      <w:iCs/>
    </w:rPr>
  </w:style>
  <w:style w:type="paragraph" w:customStyle="1" w:styleId="s3">
    <w:name w:val="s_3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77114"/>
  </w:style>
  <w:style w:type="character" w:styleId="a3">
    <w:name w:val="Hyperlink"/>
    <w:basedOn w:val="a0"/>
    <w:uiPriority w:val="99"/>
    <w:semiHidden/>
    <w:unhideWhenUsed/>
    <w:rsid w:val="00277114"/>
    <w:rPr>
      <w:color w:val="0000FF"/>
      <w:u w:val="single"/>
    </w:rPr>
  </w:style>
  <w:style w:type="character" w:styleId="a4">
    <w:name w:val="Emphasis"/>
    <w:basedOn w:val="a0"/>
    <w:uiPriority w:val="20"/>
    <w:qFormat/>
    <w:rsid w:val="00277114"/>
    <w:rPr>
      <w:i/>
      <w:iCs/>
    </w:rPr>
  </w:style>
  <w:style w:type="paragraph" w:customStyle="1" w:styleId="s3">
    <w:name w:val="s_3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FIN-14</dc:creator>
  <cp:lastModifiedBy>ADM-23</cp:lastModifiedBy>
  <cp:revision>2</cp:revision>
  <dcterms:created xsi:type="dcterms:W3CDTF">2023-01-17T12:07:00Z</dcterms:created>
  <dcterms:modified xsi:type="dcterms:W3CDTF">2023-01-17T12:07:00Z</dcterms:modified>
</cp:coreProperties>
</file>