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4" w:rsidRDefault="00570F54" w:rsidP="00570F54">
      <w:pPr>
        <w:pStyle w:val="s71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rStyle w:val="a3"/>
          <w:i w:val="0"/>
          <w:iCs w:val="0"/>
          <w:color w:val="22272F"/>
          <w:sz w:val="34"/>
          <w:szCs w:val="34"/>
          <w:highlight w:val="yellow"/>
          <w:shd w:val="clear" w:color="auto" w:fill="FFFABB"/>
        </w:rPr>
        <w:t>Условия д</w:t>
      </w:r>
      <w:r w:rsidRPr="00570F54">
        <w:rPr>
          <w:rStyle w:val="a3"/>
          <w:i w:val="0"/>
          <w:iCs w:val="0"/>
          <w:color w:val="22272F"/>
          <w:sz w:val="34"/>
          <w:szCs w:val="34"/>
          <w:highlight w:val="yellow"/>
          <w:shd w:val="clear" w:color="auto" w:fill="FFFABB"/>
        </w:rPr>
        <w:t>оговор</w:t>
      </w:r>
      <w:r>
        <w:rPr>
          <w:rStyle w:val="a3"/>
          <w:i w:val="0"/>
          <w:iCs w:val="0"/>
          <w:color w:val="22272F"/>
          <w:sz w:val="34"/>
          <w:szCs w:val="34"/>
          <w:highlight w:val="yellow"/>
          <w:shd w:val="clear" w:color="auto" w:fill="FFFABB"/>
        </w:rPr>
        <w:t>а</w:t>
      </w:r>
      <w:bookmarkStart w:id="0" w:name="_GoBack"/>
      <w:bookmarkEnd w:id="0"/>
      <w:r w:rsidRPr="00570F54">
        <w:rPr>
          <w:color w:val="22272F"/>
          <w:sz w:val="34"/>
          <w:szCs w:val="34"/>
          <w:highlight w:val="yellow"/>
        </w:rPr>
        <w:t> управления </w:t>
      </w:r>
      <w:r w:rsidRPr="00570F54">
        <w:rPr>
          <w:rStyle w:val="a3"/>
          <w:i w:val="0"/>
          <w:iCs w:val="0"/>
          <w:color w:val="22272F"/>
          <w:sz w:val="34"/>
          <w:szCs w:val="34"/>
          <w:highlight w:val="yellow"/>
          <w:shd w:val="clear" w:color="auto" w:fill="FFFABB"/>
        </w:rPr>
        <w:t>многоквартирным</w:t>
      </w:r>
      <w:r w:rsidRPr="00570F54">
        <w:rPr>
          <w:color w:val="22272F"/>
          <w:sz w:val="34"/>
          <w:szCs w:val="34"/>
          <w:highlight w:val="yellow"/>
        </w:rPr>
        <w:t> </w:t>
      </w:r>
      <w:r w:rsidRPr="00570F54">
        <w:rPr>
          <w:rStyle w:val="a3"/>
          <w:i w:val="0"/>
          <w:iCs w:val="0"/>
          <w:color w:val="22272F"/>
          <w:sz w:val="34"/>
          <w:szCs w:val="34"/>
          <w:highlight w:val="yellow"/>
          <w:shd w:val="clear" w:color="auto" w:fill="FFFABB"/>
        </w:rPr>
        <w:t>домом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Деятельность по управлению МКД, а это: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- оказание услуг, выполнение работ по надлежащему содержанию и ремонту общего имущества,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- предоставление коммунальных услуг (или обеспечение их предоставления),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- всякая иная деятельность в целях управления домом,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осуществляется управляющей организацией (УК) на основании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договора</w:t>
      </w:r>
      <w:r>
        <w:rPr>
          <w:color w:val="22272F"/>
          <w:sz w:val="29"/>
          <w:szCs w:val="29"/>
        </w:rPr>
        <w:t>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управления</w:t>
      </w:r>
      <w:r>
        <w:rPr>
          <w:color w:val="22272F"/>
          <w:sz w:val="29"/>
          <w:szCs w:val="29"/>
        </w:rPr>
        <w:t> домом</w:t>
      </w:r>
      <w:proofErr w:type="gramStart"/>
      <w:r>
        <w:rPr>
          <w:color w:val="22272F"/>
          <w:sz w:val="29"/>
          <w:szCs w:val="29"/>
        </w:rPr>
        <w:t>.</w:t>
      </w:r>
      <w:proofErr w:type="gramEnd"/>
      <w:r>
        <w:rPr>
          <w:color w:val="22272F"/>
          <w:sz w:val="29"/>
          <w:szCs w:val="29"/>
        </w:rPr>
        <w:t xml:space="preserve"> (</w:t>
      </w:r>
      <w:hyperlink r:id="rId5" w:anchor="/document/12138291/entry/1620011" w:history="1">
        <w:proofErr w:type="gramStart"/>
        <w:r>
          <w:rPr>
            <w:rStyle w:val="a4"/>
            <w:color w:val="551A8B"/>
            <w:sz w:val="29"/>
            <w:szCs w:val="29"/>
          </w:rPr>
          <w:t>ч</w:t>
        </w:r>
        <w:proofErr w:type="gramEnd"/>
        <w:r>
          <w:rPr>
            <w:rStyle w:val="a4"/>
            <w:color w:val="551A8B"/>
            <w:sz w:val="29"/>
            <w:szCs w:val="29"/>
          </w:rPr>
          <w:t>. 1</w:t>
        </w:r>
      </w:hyperlink>
      <w:r>
        <w:rPr>
          <w:color w:val="22272F"/>
          <w:sz w:val="29"/>
          <w:szCs w:val="29"/>
        </w:rPr>
        <w:t>, </w:t>
      </w:r>
      <w:hyperlink r:id="rId6" w:anchor="/document/12138291/entry/16202" w:history="1">
        <w:r>
          <w:rPr>
            <w:rStyle w:val="a4"/>
            <w:color w:val="551A8B"/>
            <w:sz w:val="29"/>
            <w:szCs w:val="29"/>
          </w:rPr>
          <w:t>ч. 2 ст. 162</w:t>
        </w:r>
      </w:hyperlink>
      <w:r>
        <w:rPr>
          <w:color w:val="22272F"/>
          <w:sz w:val="29"/>
          <w:szCs w:val="29"/>
        </w:rPr>
        <w:t> ЖК РФ), заключенного в письменном виде - на бумаге или в ГИС ЖКХ, - и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условия</w:t>
      </w:r>
      <w:r>
        <w:rPr>
          <w:color w:val="22272F"/>
          <w:sz w:val="29"/>
          <w:szCs w:val="29"/>
        </w:rPr>
        <w:t> которого, по общему правилу, являются одинаковыми для абсолютно всех собственников (</w:t>
      </w:r>
      <w:hyperlink r:id="rId7" w:anchor="/document/12138291/entry/16204" w:history="1">
        <w:r>
          <w:rPr>
            <w:rStyle w:val="a4"/>
            <w:color w:val="551A8B"/>
            <w:sz w:val="29"/>
            <w:szCs w:val="29"/>
          </w:rPr>
          <w:t>ч. 4 ст. 162 </w:t>
        </w:r>
      </w:hyperlink>
      <w:r>
        <w:rPr>
          <w:color w:val="22272F"/>
          <w:sz w:val="29"/>
          <w:szCs w:val="29"/>
        </w:rPr>
        <w:t>ЖК РФ).</w:t>
      </w:r>
    </w:p>
    <w:p w:rsidR="00570F54" w:rsidRDefault="00570F54" w:rsidP="00570F54">
      <w:pPr>
        <w:pStyle w:val="s3"/>
        <w:shd w:val="clear" w:color="auto" w:fill="FFFFFF"/>
        <w:jc w:val="center"/>
        <w:rPr>
          <w:b/>
          <w:bCs/>
          <w:color w:val="22272F"/>
          <w:sz w:val="29"/>
          <w:szCs w:val="29"/>
        </w:rPr>
      </w:pPr>
      <w:r>
        <w:rPr>
          <w:b/>
          <w:bCs/>
          <w:color w:val="22272F"/>
          <w:sz w:val="29"/>
          <w:szCs w:val="29"/>
        </w:rPr>
        <w:t>Как заключается </w:t>
      </w:r>
      <w:r>
        <w:rPr>
          <w:rStyle w:val="a3"/>
          <w:b/>
          <w:bCs/>
          <w:i w:val="0"/>
          <w:iCs w:val="0"/>
          <w:color w:val="22272F"/>
          <w:sz w:val="29"/>
          <w:szCs w:val="29"/>
          <w:shd w:val="clear" w:color="auto" w:fill="FFFABB"/>
        </w:rPr>
        <w:t>договор</w:t>
      </w:r>
      <w:r>
        <w:rPr>
          <w:b/>
          <w:bCs/>
          <w:color w:val="22272F"/>
          <w:sz w:val="29"/>
          <w:szCs w:val="29"/>
        </w:rPr>
        <w:t> </w:t>
      </w:r>
      <w:r>
        <w:rPr>
          <w:rStyle w:val="a3"/>
          <w:b/>
          <w:bCs/>
          <w:i w:val="0"/>
          <w:iCs w:val="0"/>
          <w:color w:val="22272F"/>
          <w:sz w:val="29"/>
          <w:szCs w:val="29"/>
          <w:shd w:val="clear" w:color="auto" w:fill="FFFABB"/>
        </w:rPr>
        <w:t>управления</w:t>
      </w:r>
      <w:r>
        <w:rPr>
          <w:b/>
          <w:bCs/>
          <w:color w:val="22272F"/>
          <w:sz w:val="29"/>
          <w:szCs w:val="29"/>
        </w:rPr>
        <w:t> </w:t>
      </w:r>
      <w:r>
        <w:rPr>
          <w:rStyle w:val="a3"/>
          <w:b/>
          <w:bCs/>
          <w:i w:val="0"/>
          <w:iCs w:val="0"/>
          <w:color w:val="22272F"/>
          <w:sz w:val="29"/>
          <w:szCs w:val="29"/>
          <w:shd w:val="clear" w:color="auto" w:fill="FFFABB"/>
        </w:rPr>
        <w:t>МКД</w:t>
      </w:r>
      <w:r>
        <w:rPr>
          <w:b/>
          <w:bCs/>
          <w:color w:val="22272F"/>
          <w:sz w:val="29"/>
          <w:szCs w:val="29"/>
        </w:rPr>
        <w:t>?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Способ заключения договора управления МКД зависит от того, каким образом УК вообще получает дом в управление: через общее собрание собственников (ОСС) дома, через муниципальный конкурс, через иные процедуры.</w:t>
      </w:r>
    </w:p>
    <w:p w:rsidR="00570F54" w:rsidRDefault="00570F54" w:rsidP="00570F54">
      <w:pPr>
        <w:pStyle w:val="s3"/>
        <w:shd w:val="clear" w:color="auto" w:fill="FFFFFF"/>
        <w:jc w:val="center"/>
        <w:rPr>
          <w:b/>
          <w:bCs/>
          <w:color w:val="22272F"/>
          <w:sz w:val="29"/>
          <w:szCs w:val="29"/>
        </w:rPr>
      </w:pPr>
      <w:r>
        <w:rPr>
          <w:b/>
          <w:bCs/>
          <w:color w:val="22272F"/>
          <w:sz w:val="29"/>
          <w:szCs w:val="29"/>
        </w:rPr>
        <w:t>Как заключается договор управления МКД, если УК "приглашена" общим собранием?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 xml:space="preserve">Если способ управления (УК) и </w:t>
      </w:r>
      <w:proofErr w:type="gramStart"/>
      <w:r>
        <w:rPr>
          <w:color w:val="22272F"/>
          <w:sz w:val="29"/>
          <w:szCs w:val="29"/>
        </w:rPr>
        <w:t>конкретная</w:t>
      </w:r>
      <w:proofErr w:type="gramEnd"/>
      <w:r>
        <w:rPr>
          <w:color w:val="22272F"/>
          <w:sz w:val="29"/>
          <w:szCs w:val="29"/>
        </w:rPr>
        <w:t xml:space="preserve"> УК выбираются (а правильнее сказать, одобряются) на ОСС, то на нем же и утверждается договор управления домом. Как правило, предложенный УК, просмотренный активом дома и выставленный на голосовании в редакции, которая является итогом предварительных переговоров обеих сторон.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Если ОСС набирает кворум, а более половины участвующих в голосовании голосов отданы за УК и предложенный договор управления, он считается принятым, но пока еще не заключенным. Для заключения существует три варианта: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rStyle w:val="s10"/>
          <w:b/>
          <w:bCs/>
          <w:color w:val="22272F"/>
          <w:sz w:val="29"/>
          <w:szCs w:val="29"/>
        </w:rPr>
        <w:t>Вариант 1</w:t>
      </w:r>
      <w:r>
        <w:rPr>
          <w:color w:val="22272F"/>
          <w:sz w:val="29"/>
          <w:szCs w:val="29"/>
        </w:rPr>
        <w:t>. Собственники сами, строго добровольно, подписывают с УК бумажные экземпляры договора управления, уже одобренного ОСС. УК не может понуждать собственников подписать такой договор. Если договор управления одобрен онлайн-ОСС, то подписать можно и электронную версию документа.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rStyle w:val="s10"/>
          <w:b/>
          <w:bCs/>
          <w:color w:val="22272F"/>
          <w:sz w:val="29"/>
          <w:szCs w:val="29"/>
        </w:rPr>
        <w:lastRenderedPageBreak/>
        <w:t>Вариант 2.</w:t>
      </w:r>
      <w:r>
        <w:rPr>
          <w:color w:val="22272F"/>
          <w:sz w:val="29"/>
          <w:szCs w:val="29"/>
        </w:rPr>
        <w:t> Собственники дают Председателю совета дома (ПСД) доверенности (каждый - от себя) на подписание договора управления от их имени, и ПСД единолично подписывает именно тот договор, который одобрен ОСС (</w:t>
      </w:r>
      <w:hyperlink r:id="rId8" w:anchor="/document/12138291/entry/161183" w:history="1">
        <w:r>
          <w:rPr>
            <w:rStyle w:val="a4"/>
            <w:color w:val="551A8B"/>
            <w:sz w:val="29"/>
            <w:szCs w:val="29"/>
          </w:rPr>
          <w:t>п. 3 ч. 8 ст. 161.1</w:t>
        </w:r>
      </w:hyperlink>
      <w:r>
        <w:rPr>
          <w:color w:val="22272F"/>
          <w:sz w:val="29"/>
          <w:szCs w:val="29"/>
        </w:rPr>
        <w:t> ЖК РФ). По нему приобретают права и становятся обязанными только те собственники помещений в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МКД</w:t>
      </w:r>
      <w:r>
        <w:rPr>
          <w:color w:val="22272F"/>
          <w:sz w:val="29"/>
          <w:szCs w:val="29"/>
        </w:rPr>
        <w:t>, которые выдали председателю доверенность.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rStyle w:val="s10"/>
          <w:b/>
          <w:bCs/>
          <w:color w:val="22272F"/>
          <w:sz w:val="29"/>
          <w:szCs w:val="29"/>
        </w:rPr>
        <w:t>Вариант 3.</w:t>
      </w:r>
      <w:r>
        <w:rPr>
          <w:color w:val="22272F"/>
          <w:sz w:val="29"/>
          <w:szCs w:val="29"/>
        </w:rPr>
        <w:t> Собственники решением ОСС дают ПСД право без доверенности заключить с УК договор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управления</w:t>
      </w:r>
      <w:r>
        <w:rPr>
          <w:color w:val="22272F"/>
          <w:sz w:val="29"/>
          <w:szCs w:val="29"/>
        </w:rPr>
        <w:t> домом от имени всех собственников, и он единолично заключает с УК именно тот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договор</w:t>
      </w:r>
      <w:r>
        <w:rPr>
          <w:color w:val="22272F"/>
          <w:sz w:val="29"/>
          <w:szCs w:val="29"/>
        </w:rPr>
        <w:t>,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условия</w:t>
      </w:r>
      <w:r>
        <w:rPr>
          <w:color w:val="22272F"/>
          <w:sz w:val="29"/>
          <w:szCs w:val="29"/>
        </w:rPr>
        <w:t> которого одобрены на ОСС. По этому договору приобретают права и становятся обязанными все собственники помещений в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МКД</w:t>
      </w:r>
      <w:r>
        <w:rPr>
          <w:color w:val="22272F"/>
          <w:sz w:val="29"/>
          <w:szCs w:val="29"/>
        </w:rPr>
        <w:t> (</w:t>
      </w:r>
      <w:hyperlink r:id="rId9" w:anchor="/document/12138291/entry/161183" w:history="1">
        <w:r>
          <w:rPr>
            <w:rStyle w:val="a4"/>
            <w:color w:val="551A8B"/>
            <w:sz w:val="29"/>
            <w:szCs w:val="29"/>
          </w:rPr>
          <w:t>п. 3 ч. 8 ст. 161.1</w:t>
        </w:r>
      </w:hyperlink>
      <w:r>
        <w:rPr>
          <w:color w:val="22272F"/>
          <w:sz w:val="29"/>
          <w:szCs w:val="29"/>
        </w:rPr>
        <w:t> ЖК РФ).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В первых двух случаях итог один - как только договор управления окажется подписанным (собственноручно или председателем по доверенности) собственниками больше половины (более 50%) "квадратных метров" жилых и нежилых помещений, - договор считается заключенным сразу для абсолютно всех собственников помещений в МКД (</w:t>
      </w:r>
      <w:hyperlink r:id="rId10" w:anchor="/document/12138291/entry/16201" w:history="1">
        <w:r>
          <w:rPr>
            <w:rStyle w:val="a4"/>
            <w:color w:val="551A8B"/>
            <w:sz w:val="29"/>
            <w:szCs w:val="29"/>
          </w:rPr>
          <w:t>ч. 1 ст. 162</w:t>
        </w:r>
      </w:hyperlink>
      <w:r>
        <w:rPr>
          <w:color w:val="22272F"/>
          <w:sz w:val="29"/>
          <w:szCs w:val="29"/>
        </w:rPr>
        <w:t xml:space="preserve"> ЖК РФ). </w:t>
      </w:r>
      <w:proofErr w:type="gramStart"/>
      <w:r>
        <w:rPr>
          <w:color w:val="22272F"/>
          <w:sz w:val="29"/>
          <w:szCs w:val="29"/>
        </w:rPr>
        <w:t>Таким образом, он может вступить в силу, при этом бумажная копия договора будет не у всех собственников, а обязанности по нему - у всех (</w:t>
      </w:r>
      <w:hyperlink r:id="rId11" w:anchor="/document/71706202/entry/12" w:history="1">
        <w:r>
          <w:rPr>
            <w:rStyle w:val="a4"/>
            <w:color w:val="3272C0"/>
            <w:sz w:val="29"/>
            <w:szCs w:val="29"/>
          </w:rPr>
          <w:t>п. 12 </w:t>
        </w:r>
      </w:hyperlink>
      <w:r>
        <w:rPr>
          <w:color w:val="22272F"/>
          <w:sz w:val="29"/>
          <w:szCs w:val="29"/>
        </w:rPr>
        <w:t>постановления Пленума ВС РФ от 27.06.2017 N 22, определения ВС РФ </w:t>
      </w:r>
      <w:hyperlink r:id="rId12" w:anchor="/document/72158478/entry/0" w:history="1">
        <w:r>
          <w:rPr>
            <w:rStyle w:val="a4"/>
            <w:color w:val="3272C0"/>
            <w:sz w:val="29"/>
            <w:szCs w:val="29"/>
          </w:rPr>
          <w:t>от 22.01.2019 N 308-ЭС18-14220</w:t>
        </w:r>
      </w:hyperlink>
      <w:r>
        <w:rPr>
          <w:color w:val="22272F"/>
          <w:sz w:val="29"/>
          <w:szCs w:val="29"/>
        </w:rPr>
        <w:t>, ВАС РФ </w:t>
      </w:r>
      <w:hyperlink r:id="rId13" w:anchor="/document/5876827/entry/0" w:history="1">
        <w:r>
          <w:rPr>
            <w:rStyle w:val="a4"/>
            <w:color w:val="3272C0"/>
            <w:sz w:val="29"/>
            <w:szCs w:val="29"/>
          </w:rPr>
          <w:t>от 16.03.2010 N ВАС-2225/10</w:t>
        </w:r>
      </w:hyperlink>
      <w:r>
        <w:rPr>
          <w:color w:val="22272F"/>
          <w:sz w:val="29"/>
          <w:szCs w:val="29"/>
        </w:rPr>
        <w:t>, постановления Президиума ВАС РФ </w:t>
      </w:r>
      <w:hyperlink r:id="rId14" w:anchor="/document/1798701/entry/0" w:history="1">
        <w:r>
          <w:rPr>
            <w:rStyle w:val="a4"/>
            <w:color w:val="3272C0"/>
            <w:sz w:val="29"/>
            <w:szCs w:val="29"/>
          </w:rPr>
          <w:t>от 09.11.2010 N 4910/10</w:t>
        </w:r>
      </w:hyperlink>
      <w:r>
        <w:rPr>
          <w:color w:val="22272F"/>
          <w:sz w:val="29"/>
          <w:szCs w:val="29"/>
        </w:rPr>
        <w:t>, АС Северо-Западного округа </w:t>
      </w:r>
      <w:hyperlink r:id="rId15" w:anchor="/document/41306939/entry/0" w:history="1">
        <w:r>
          <w:rPr>
            <w:rStyle w:val="a4"/>
            <w:color w:val="3272C0"/>
            <w:sz w:val="29"/>
            <w:szCs w:val="29"/>
          </w:rPr>
          <w:t>от</w:t>
        </w:r>
        <w:proofErr w:type="gramEnd"/>
        <w:r>
          <w:rPr>
            <w:rStyle w:val="a4"/>
            <w:color w:val="3272C0"/>
            <w:sz w:val="29"/>
            <w:szCs w:val="29"/>
          </w:rPr>
          <w:t xml:space="preserve"> </w:t>
        </w:r>
        <w:proofErr w:type="gramStart"/>
        <w:r>
          <w:rPr>
            <w:rStyle w:val="a4"/>
            <w:color w:val="3272C0"/>
            <w:sz w:val="29"/>
            <w:szCs w:val="29"/>
          </w:rPr>
          <w:t>13.09.2019 N Ф07-9489/19</w:t>
        </w:r>
      </w:hyperlink>
      <w:r>
        <w:rPr>
          <w:color w:val="22272F"/>
          <w:sz w:val="29"/>
          <w:szCs w:val="29"/>
        </w:rPr>
        <w:t>, АС Поволжского округа </w:t>
      </w:r>
      <w:hyperlink r:id="rId16" w:anchor="/document/39296733/entry/0" w:history="1">
        <w:r>
          <w:rPr>
            <w:rStyle w:val="a4"/>
            <w:color w:val="3272C0"/>
            <w:sz w:val="29"/>
            <w:szCs w:val="29"/>
          </w:rPr>
          <w:t>от 14.08.2019 N Ф06-49554/19</w:t>
        </w:r>
      </w:hyperlink>
      <w:r>
        <w:rPr>
          <w:color w:val="22272F"/>
          <w:sz w:val="29"/>
          <w:szCs w:val="29"/>
        </w:rPr>
        <w:t>, АС Волго-Вятского округа </w:t>
      </w:r>
      <w:hyperlink r:id="rId17" w:anchor="/document/39682791/entry/0" w:history="1">
        <w:r>
          <w:rPr>
            <w:rStyle w:val="a4"/>
            <w:color w:val="3272C0"/>
            <w:sz w:val="29"/>
            <w:szCs w:val="29"/>
          </w:rPr>
          <w:t>от 18.01.2019 N Ф01-5664/18</w:t>
        </w:r>
      </w:hyperlink>
      <w:r>
        <w:rPr>
          <w:color w:val="22272F"/>
          <w:sz w:val="29"/>
          <w:szCs w:val="29"/>
        </w:rPr>
        <w:t>).</w:t>
      </w:r>
      <w:proofErr w:type="gramEnd"/>
      <w:r>
        <w:rPr>
          <w:color w:val="22272F"/>
          <w:sz w:val="29"/>
          <w:szCs w:val="29"/>
        </w:rPr>
        <w:t xml:space="preserve"> Однако текст договора управления, во-первых, в любом случае должен быть "вывешен" на ГИС ЖКХ, причем и сам по себе (</w:t>
      </w:r>
      <w:hyperlink r:id="rId18" w:anchor="/document/12138291/entry/16221" w:history="1">
        <w:r>
          <w:rPr>
            <w:rStyle w:val="a4"/>
            <w:color w:val="551A8B"/>
            <w:sz w:val="29"/>
            <w:szCs w:val="29"/>
          </w:rPr>
          <w:t>ч. 2.1 ст. 162</w:t>
        </w:r>
      </w:hyperlink>
      <w:r>
        <w:rPr>
          <w:color w:val="22272F"/>
          <w:sz w:val="29"/>
          <w:szCs w:val="29"/>
        </w:rPr>
        <w:t> ЖК РФ, </w:t>
      </w:r>
      <w:hyperlink r:id="rId19" w:anchor="/document/71411946/entry/10141" w:history="1">
        <w:r>
          <w:rPr>
            <w:rStyle w:val="a4"/>
            <w:color w:val="551A8B"/>
            <w:sz w:val="29"/>
            <w:szCs w:val="29"/>
          </w:rPr>
          <w:t>п. 14.1 Раздела 10</w:t>
        </w:r>
      </w:hyperlink>
      <w:r>
        <w:rPr>
          <w:color w:val="22272F"/>
          <w:sz w:val="29"/>
          <w:szCs w:val="29"/>
        </w:rPr>
        <w:t> Состава информации, утв. </w:t>
      </w:r>
      <w:hyperlink r:id="rId20" w:anchor="/document/71411946/entry/0" w:history="1">
        <w:r>
          <w:rPr>
            <w:rStyle w:val="a4"/>
            <w:color w:val="551A8B"/>
            <w:sz w:val="29"/>
            <w:szCs w:val="29"/>
          </w:rPr>
          <w:t>приказом</w:t>
        </w:r>
      </w:hyperlink>
      <w:r>
        <w:rPr>
          <w:color w:val="22272F"/>
          <w:sz w:val="29"/>
          <w:szCs w:val="29"/>
        </w:rPr>
        <w:t> </w:t>
      </w:r>
      <w:proofErr w:type="spellStart"/>
      <w:r>
        <w:rPr>
          <w:color w:val="22272F"/>
          <w:sz w:val="29"/>
          <w:szCs w:val="29"/>
        </w:rPr>
        <w:t>Минкомсвязи</w:t>
      </w:r>
      <w:proofErr w:type="spellEnd"/>
      <w:r>
        <w:rPr>
          <w:color w:val="22272F"/>
          <w:sz w:val="29"/>
          <w:szCs w:val="29"/>
        </w:rPr>
        <w:t xml:space="preserve"> и Минстроя России от 29.02.2016 N 74/114/</w:t>
      </w:r>
      <w:proofErr w:type="spellStart"/>
      <w:proofErr w:type="gramStart"/>
      <w:r>
        <w:rPr>
          <w:color w:val="22272F"/>
          <w:sz w:val="29"/>
          <w:szCs w:val="29"/>
        </w:rPr>
        <w:t>пр</w:t>
      </w:r>
      <w:proofErr w:type="spellEnd"/>
      <w:proofErr w:type="gramEnd"/>
      <w:r>
        <w:rPr>
          <w:color w:val="22272F"/>
          <w:sz w:val="29"/>
          <w:szCs w:val="29"/>
        </w:rPr>
        <w:t>), и в составе протокола ОСС (</w:t>
      </w:r>
      <w:hyperlink r:id="rId21" w:anchor="/document/72180924/entry/1017" w:history="1">
        <w:r>
          <w:rPr>
            <w:rStyle w:val="a4"/>
            <w:color w:val="3272C0"/>
            <w:sz w:val="29"/>
            <w:szCs w:val="29"/>
          </w:rPr>
          <w:t>п. 17</w:t>
        </w:r>
      </w:hyperlink>
      <w:r>
        <w:rPr>
          <w:color w:val="22272F"/>
          <w:sz w:val="29"/>
          <w:szCs w:val="29"/>
        </w:rPr>
        <w:t>, </w:t>
      </w:r>
      <w:hyperlink r:id="rId22" w:anchor="/document/72180924/entry/10462" w:history="1">
        <w:r>
          <w:rPr>
            <w:rStyle w:val="a4"/>
            <w:color w:val="3272C0"/>
            <w:sz w:val="29"/>
            <w:szCs w:val="29"/>
          </w:rPr>
          <w:t>п. 3</w:t>
        </w:r>
      </w:hyperlink>
      <w:r>
        <w:rPr>
          <w:color w:val="22272F"/>
          <w:sz w:val="29"/>
          <w:szCs w:val="29"/>
        </w:rPr>
        <w:t> Требований к оформлению протоколов ОСС в МКД, утв. </w:t>
      </w:r>
      <w:hyperlink r:id="rId23" w:anchor="/document/72180924/entry/0" w:history="1">
        <w:r>
          <w:rPr>
            <w:rStyle w:val="a4"/>
            <w:color w:val="3272C0"/>
            <w:sz w:val="29"/>
            <w:szCs w:val="29"/>
          </w:rPr>
          <w:t>приказом </w:t>
        </w:r>
      </w:hyperlink>
      <w:r>
        <w:rPr>
          <w:color w:val="22272F"/>
          <w:sz w:val="29"/>
          <w:szCs w:val="29"/>
        </w:rPr>
        <w:t>Минстроя России от 28.01.2019 N 44/</w:t>
      </w:r>
      <w:proofErr w:type="spellStart"/>
      <w:proofErr w:type="gramStart"/>
      <w:r>
        <w:rPr>
          <w:color w:val="22272F"/>
          <w:sz w:val="29"/>
          <w:szCs w:val="29"/>
        </w:rPr>
        <w:t>пр</w:t>
      </w:r>
      <w:proofErr w:type="spellEnd"/>
      <w:proofErr w:type="gramEnd"/>
      <w:r>
        <w:rPr>
          <w:color w:val="22272F"/>
          <w:sz w:val="29"/>
          <w:szCs w:val="29"/>
        </w:rPr>
        <w:t>), а во-вторых, собственники вправе потребовать от УК копии этого договора (</w:t>
      </w:r>
      <w:hyperlink r:id="rId24" w:anchor="/document/12138291/entry/161183" w:history="1">
        <w:r>
          <w:rPr>
            <w:rStyle w:val="a4"/>
            <w:color w:val="551A8B"/>
            <w:sz w:val="29"/>
            <w:szCs w:val="29"/>
          </w:rPr>
          <w:t>п. 3 ч. 8 ст. 161.1</w:t>
        </w:r>
      </w:hyperlink>
      <w:r>
        <w:rPr>
          <w:color w:val="22272F"/>
          <w:sz w:val="29"/>
          <w:szCs w:val="29"/>
        </w:rPr>
        <w:t> ЖК РФ).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В третьем случае договор после его подписания председателем совета дома считается заключенным сразу со всеми поголовно собственниками. В этом случае они тоже вправе потребовать от УК копии договора управления (</w:t>
      </w:r>
      <w:hyperlink r:id="rId25" w:anchor="/document/12138291/entry/161183" w:history="1">
        <w:r>
          <w:rPr>
            <w:rStyle w:val="a4"/>
            <w:color w:val="551A8B"/>
            <w:sz w:val="29"/>
            <w:szCs w:val="29"/>
          </w:rPr>
          <w:t>п. 3 ч. 8 ст. 161.1</w:t>
        </w:r>
      </w:hyperlink>
      <w:r>
        <w:rPr>
          <w:color w:val="22272F"/>
          <w:sz w:val="29"/>
          <w:szCs w:val="29"/>
        </w:rPr>
        <w:t> ЖК РФ).</w:t>
      </w:r>
    </w:p>
    <w:p w:rsidR="00570F54" w:rsidRDefault="00570F54" w:rsidP="00570F54">
      <w:pPr>
        <w:pStyle w:val="s3"/>
        <w:shd w:val="clear" w:color="auto" w:fill="FFFFFF"/>
        <w:jc w:val="center"/>
        <w:rPr>
          <w:b/>
          <w:bCs/>
          <w:color w:val="22272F"/>
          <w:sz w:val="29"/>
          <w:szCs w:val="29"/>
        </w:rPr>
      </w:pPr>
      <w:r>
        <w:rPr>
          <w:b/>
          <w:bCs/>
          <w:color w:val="22272F"/>
          <w:sz w:val="29"/>
          <w:szCs w:val="29"/>
        </w:rPr>
        <w:t>Как заключается </w:t>
      </w:r>
      <w:r>
        <w:rPr>
          <w:rStyle w:val="a3"/>
          <w:b/>
          <w:bCs/>
          <w:i w:val="0"/>
          <w:iCs w:val="0"/>
          <w:color w:val="22272F"/>
          <w:sz w:val="29"/>
          <w:szCs w:val="29"/>
          <w:shd w:val="clear" w:color="auto" w:fill="FFFABB"/>
        </w:rPr>
        <w:t>договор</w:t>
      </w:r>
      <w:r>
        <w:rPr>
          <w:b/>
          <w:bCs/>
          <w:color w:val="22272F"/>
          <w:sz w:val="29"/>
          <w:szCs w:val="29"/>
        </w:rPr>
        <w:t> </w:t>
      </w:r>
      <w:r>
        <w:rPr>
          <w:rStyle w:val="a3"/>
          <w:b/>
          <w:bCs/>
          <w:i w:val="0"/>
          <w:iCs w:val="0"/>
          <w:color w:val="22272F"/>
          <w:sz w:val="29"/>
          <w:szCs w:val="29"/>
          <w:shd w:val="clear" w:color="auto" w:fill="FFFABB"/>
        </w:rPr>
        <w:t>управления</w:t>
      </w:r>
      <w:r>
        <w:rPr>
          <w:b/>
          <w:bCs/>
          <w:color w:val="22272F"/>
          <w:sz w:val="29"/>
          <w:szCs w:val="29"/>
        </w:rPr>
        <w:t> </w:t>
      </w:r>
      <w:r>
        <w:rPr>
          <w:rStyle w:val="a3"/>
          <w:b/>
          <w:bCs/>
          <w:i w:val="0"/>
          <w:iCs w:val="0"/>
          <w:color w:val="22272F"/>
          <w:sz w:val="29"/>
          <w:szCs w:val="29"/>
          <w:shd w:val="clear" w:color="auto" w:fill="FFFABB"/>
        </w:rPr>
        <w:t>МКД</w:t>
      </w:r>
      <w:r>
        <w:rPr>
          <w:b/>
          <w:bCs/>
          <w:color w:val="22272F"/>
          <w:sz w:val="29"/>
          <w:szCs w:val="29"/>
        </w:rPr>
        <w:t>, если УК "выиграла" дом на муниципальном конкурсе?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proofErr w:type="gramStart"/>
      <w:r>
        <w:rPr>
          <w:color w:val="22272F"/>
          <w:sz w:val="29"/>
          <w:szCs w:val="29"/>
        </w:rPr>
        <w:lastRenderedPageBreak/>
        <w:t>Если УК отбирается по результатам открытого конкурса, объявленного органом МСУ,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условия</w:t>
      </w:r>
      <w:r>
        <w:rPr>
          <w:color w:val="22272F"/>
          <w:sz w:val="29"/>
          <w:szCs w:val="29"/>
        </w:rPr>
        <w:t>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договора</w:t>
      </w:r>
      <w:r>
        <w:rPr>
          <w:color w:val="22272F"/>
          <w:sz w:val="29"/>
          <w:szCs w:val="29"/>
        </w:rPr>
        <w:t>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управления</w:t>
      </w:r>
      <w:r>
        <w:rPr>
          <w:color w:val="22272F"/>
          <w:sz w:val="29"/>
          <w:szCs w:val="29"/>
        </w:rPr>
        <w:t> указываются в проекте такого договора, включаемого в состав конкурсной документации (</w:t>
      </w:r>
      <w:proofErr w:type="spellStart"/>
      <w:r>
        <w:rPr>
          <w:color w:val="22272F"/>
          <w:sz w:val="29"/>
          <w:szCs w:val="29"/>
        </w:rPr>
        <w:fldChar w:fldCharType="begin"/>
      </w:r>
      <w:r>
        <w:rPr>
          <w:color w:val="22272F"/>
          <w:sz w:val="29"/>
          <w:szCs w:val="29"/>
        </w:rPr>
        <w:instrText xml:space="preserve"> HYPERLINK "https://internet.garant.ru/" \l "/document/12144905/entry/104116" </w:instrText>
      </w:r>
      <w:r>
        <w:rPr>
          <w:color w:val="22272F"/>
          <w:sz w:val="29"/>
          <w:szCs w:val="29"/>
        </w:rPr>
        <w:fldChar w:fldCharType="separate"/>
      </w:r>
      <w:r>
        <w:rPr>
          <w:rStyle w:val="a4"/>
          <w:color w:val="3272C0"/>
          <w:sz w:val="29"/>
          <w:szCs w:val="29"/>
        </w:rPr>
        <w:t>пп</w:t>
      </w:r>
      <w:proofErr w:type="spellEnd"/>
      <w:r>
        <w:rPr>
          <w:rStyle w:val="a4"/>
          <w:color w:val="3272C0"/>
          <w:sz w:val="29"/>
          <w:szCs w:val="29"/>
        </w:rPr>
        <w:t>. 16 п. 41</w:t>
      </w:r>
      <w:r>
        <w:rPr>
          <w:color w:val="22272F"/>
          <w:sz w:val="29"/>
          <w:szCs w:val="29"/>
        </w:rPr>
        <w:fldChar w:fldCharType="end"/>
      </w:r>
      <w:r>
        <w:rPr>
          <w:color w:val="22272F"/>
          <w:sz w:val="29"/>
          <w:szCs w:val="29"/>
        </w:rPr>
        <w:t> Правил проведения конкурса, утв. </w:t>
      </w:r>
      <w:hyperlink r:id="rId26" w:anchor="/document/12144905/entry/0" w:history="1">
        <w:r>
          <w:rPr>
            <w:rStyle w:val="a4"/>
            <w:color w:val="3272C0"/>
            <w:sz w:val="29"/>
            <w:szCs w:val="29"/>
          </w:rPr>
          <w:t>постановлением</w:t>
        </w:r>
      </w:hyperlink>
      <w:r>
        <w:rPr>
          <w:color w:val="22272F"/>
          <w:sz w:val="29"/>
          <w:szCs w:val="29"/>
        </w:rPr>
        <w:t> Правительства РФ от 06.02.2006 N 75.</w:t>
      </w:r>
      <w:proofErr w:type="gramEnd"/>
      <w:r>
        <w:rPr>
          <w:color w:val="22272F"/>
          <w:sz w:val="29"/>
          <w:szCs w:val="29"/>
        </w:rPr>
        <w:t xml:space="preserve"> В этом случае собственники обязаны заключить с выигравшей УК договор управления в порядке, установленном </w:t>
      </w:r>
      <w:hyperlink r:id="rId27" w:anchor="/document/10164072/entry/445" w:history="1">
        <w:r>
          <w:rPr>
            <w:rStyle w:val="a4"/>
            <w:color w:val="3272C0"/>
            <w:sz w:val="29"/>
            <w:szCs w:val="29"/>
          </w:rPr>
          <w:t>ст. 445 </w:t>
        </w:r>
      </w:hyperlink>
      <w:r>
        <w:rPr>
          <w:color w:val="22272F"/>
          <w:sz w:val="29"/>
          <w:szCs w:val="29"/>
        </w:rPr>
        <w:t>ГК РФ (</w:t>
      </w:r>
      <w:hyperlink r:id="rId28" w:anchor="/document/12138291/entry/16105" w:history="1">
        <w:r>
          <w:rPr>
            <w:rStyle w:val="a4"/>
            <w:color w:val="551A8B"/>
            <w:sz w:val="29"/>
            <w:szCs w:val="29"/>
          </w:rPr>
          <w:t>ч. 5 ст. 161</w:t>
        </w:r>
      </w:hyperlink>
      <w:r>
        <w:rPr>
          <w:color w:val="22272F"/>
          <w:sz w:val="29"/>
          <w:szCs w:val="29"/>
        </w:rPr>
        <w:t xml:space="preserve"> ЖК РФ). Если собственник уклоняется от заключения договора управления, УК вправе обратиться в суд с требованием о понуждении заключить этот договор. </w:t>
      </w:r>
      <w:proofErr w:type="gramStart"/>
      <w:r>
        <w:rPr>
          <w:color w:val="22272F"/>
          <w:sz w:val="29"/>
          <w:szCs w:val="29"/>
        </w:rPr>
        <w:t>В этом случае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договор</w:t>
      </w:r>
      <w:r>
        <w:rPr>
          <w:color w:val="22272F"/>
          <w:sz w:val="29"/>
          <w:szCs w:val="29"/>
        </w:rPr>
        <w:t>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управления</w:t>
      </w:r>
      <w:r>
        <w:rPr>
          <w:color w:val="22272F"/>
          <w:sz w:val="29"/>
          <w:szCs w:val="29"/>
        </w:rPr>
        <w:t> считается заключенным на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условиях</w:t>
      </w:r>
      <w:r>
        <w:rPr>
          <w:color w:val="22272F"/>
          <w:sz w:val="29"/>
          <w:szCs w:val="29"/>
        </w:rPr>
        <w:t>, указанных в решении суда (см., например, </w:t>
      </w:r>
      <w:hyperlink r:id="rId29" w:anchor="/document/46304924/entry/4" w:history="1">
        <w:r>
          <w:rPr>
            <w:rStyle w:val="a4"/>
            <w:color w:val="3272C0"/>
            <w:sz w:val="29"/>
            <w:szCs w:val="29"/>
          </w:rPr>
          <w:t>п. 4 </w:t>
        </w:r>
      </w:hyperlink>
      <w:r>
        <w:rPr>
          <w:color w:val="22272F"/>
          <w:sz w:val="29"/>
          <w:szCs w:val="29"/>
        </w:rPr>
        <w:t>Обзора практики рассмотрения АС Вологодской области споров, связанных с управлением и содержанием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многоквартирных</w:t>
      </w:r>
      <w:r>
        <w:rPr>
          <w:color w:val="22272F"/>
          <w:sz w:val="29"/>
          <w:szCs w:val="29"/>
        </w:rPr>
        <w:t>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домов</w:t>
      </w:r>
      <w:r>
        <w:rPr>
          <w:color w:val="22272F"/>
          <w:sz w:val="29"/>
          <w:szCs w:val="29"/>
        </w:rPr>
        <w:t>, постановления АС Московского округа </w:t>
      </w:r>
      <w:hyperlink r:id="rId30" w:anchor="/document/42060542/entry/0" w:history="1">
        <w:r>
          <w:rPr>
            <w:rStyle w:val="a4"/>
            <w:color w:val="3272C0"/>
            <w:sz w:val="29"/>
            <w:szCs w:val="29"/>
          </w:rPr>
          <w:t>от 24.01.2020 N Ф05-23313/19</w:t>
        </w:r>
      </w:hyperlink>
      <w:r>
        <w:rPr>
          <w:color w:val="22272F"/>
          <w:sz w:val="29"/>
          <w:szCs w:val="29"/>
        </w:rPr>
        <w:t>, АС Дальневосточного округа </w:t>
      </w:r>
      <w:hyperlink r:id="rId31" w:anchor="/document/37183544/entry/0" w:history="1">
        <w:r>
          <w:rPr>
            <w:rStyle w:val="a4"/>
            <w:color w:val="3272C0"/>
            <w:sz w:val="29"/>
            <w:szCs w:val="29"/>
          </w:rPr>
          <w:t>от 13.11.2017 N Ф03-4341/17</w:t>
        </w:r>
      </w:hyperlink>
      <w:r>
        <w:rPr>
          <w:color w:val="22272F"/>
          <w:sz w:val="29"/>
          <w:szCs w:val="29"/>
        </w:rPr>
        <w:t>, Пятнадцатого ААС </w:t>
      </w:r>
      <w:hyperlink r:id="rId32" w:anchor="/document/61465744/entry/0" w:history="1">
        <w:r>
          <w:rPr>
            <w:rStyle w:val="a4"/>
            <w:color w:val="3272C0"/>
            <w:sz w:val="29"/>
            <w:szCs w:val="29"/>
          </w:rPr>
          <w:t>от 11.08.2016 N 15АП-11213/16</w:t>
        </w:r>
      </w:hyperlink>
      <w:r>
        <w:rPr>
          <w:color w:val="22272F"/>
          <w:sz w:val="29"/>
          <w:szCs w:val="29"/>
        </w:rPr>
        <w:t>, Семнадцатого АСС </w:t>
      </w:r>
      <w:hyperlink r:id="rId33" w:anchor="/document/60281330/entry/0" w:history="1">
        <w:r>
          <w:rPr>
            <w:rStyle w:val="a4"/>
            <w:color w:val="3272C0"/>
            <w:sz w:val="29"/>
            <w:szCs w:val="29"/>
          </w:rPr>
          <w:t>от 12.08.2014 N</w:t>
        </w:r>
        <w:proofErr w:type="gramEnd"/>
        <w:r>
          <w:rPr>
            <w:rStyle w:val="a4"/>
            <w:color w:val="3272C0"/>
            <w:sz w:val="29"/>
            <w:szCs w:val="29"/>
          </w:rPr>
          <w:t xml:space="preserve"> </w:t>
        </w:r>
        <w:proofErr w:type="gramStart"/>
        <w:r>
          <w:rPr>
            <w:rStyle w:val="a4"/>
            <w:color w:val="3272C0"/>
            <w:sz w:val="29"/>
            <w:szCs w:val="29"/>
          </w:rPr>
          <w:t>17АП-8273/14</w:t>
        </w:r>
      </w:hyperlink>
      <w:r>
        <w:rPr>
          <w:color w:val="22272F"/>
          <w:sz w:val="29"/>
          <w:szCs w:val="29"/>
        </w:rPr>
        <w:t>, </w:t>
      </w:r>
      <w:hyperlink r:id="rId34" w:anchor="/document/304630580/entry/0" w:history="1">
        <w:r>
          <w:rPr>
            <w:rStyle w:val="a4"/>
            <w:color w:val="3272C0"/>
            <w:sz w:val="29"/>
            <w:szCs w:val="29"/>
          </w:rPr>
          <w:t>определение</w:t>
        </w:r>
      </w:hyperlink>
      <w:r>
        <w:rPr>
          <w:color w:val="22272F"/>
          <w:sz w:val="29"/>
          <w:szCs w:val="29"/>
        </w:rPr>
        <w:t> ВС Республики Саха (Якутия) от 10.09.2018 по делу N 33-3168/2018).</w:t>
      </w:r>
      <w:proofErr w:type="gramEnd"/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А если этот "выигранный" дом является новостройкой, то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договор</w:t>
      </w:r>
      <w:r>
        <w:rPr>
          <w:color w:val="22272F"/>
          <w:sz w:val="29"/>
          <w:szCs w:val="29"/>
        </w:rPr>
        <w:t>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управления</w:t>
      </w:r>
      <w:r>
        <w:rPr>
          <w:color w:val="22272F"/>
          <w:sz w:val="29"/>
          <w:szCs w:val="29"/>
        </w:rPr>
        <w:t> на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условиях</w:t>
      </w:r>
      <w:r>
        <w:rPr>
          <w:color w:val="22272F"/>
          <w:sz w:val="29"/>
          <w:szCs w:val="29"/>
        </w:rPr>
        <w:t>, предложенных на конкурсе, считается заключенным, даже если никто из новоселов его не подписал (</w:t>
      </w:r>
      <w:hyperlink r:id="rId35" w:anchor="/document/12138291/entry/1610013" w:history="1">
        <w:r>
          <w:rPr>
            <w:rStyle w:val="a4"/>
            <w:color w:val="551A8B"/>
            <w:sz w:val="29"/>
            <w:szCs w:val="29"/>
          </w:rPr>
          <w:t>ч. 13 ст. 161</w:t>
        </w:r>
      </w:hyperlink>
      <w:r>
        <w:rPr>
          <w:color w:val="22272F"/>
          <w:sz w:val="29"/>
          <w:szCs w:val="29"/>
        </w:rPr>
        <w:t> ЖК РФ), хотя бумажная копия договора должна быть предложена каждому из них (</w:t>
      </w:r>
      <w:hyperlink r:id="rId36" w:anchor="/document/12138291/entry/1620011" w:history="1">
        <w:r>
          <w:rPr>
            <w:rStyle w:val="a4"/>
            <w:color w:val="551A8B"/>
            <w:sz w:val="29"/>
            <w:szCs w:val="29"/>
          </w:rPr>
          <w:t>ч. 1.1 ст. 162</w:t>
        </w:r>
      </w:hyperlink>
      <w:r>
        <w:rPr>
          <w:color w:val="22272F"/>
          <w:sz w:val="29"/>
          <w:szCs w:val="29"/>
        </w:rPr>
        <w:t> ЖК РФ).</w:t>
      </w:r>
    </w:p>
    <w:p w:rsidR="00570F54" w:rsidRDefault="00570F54" w:rsidP="00570F54">
      <w:pPr>
        <w:pStyle w:val="s3"/>
        <w:shd w:val="clear" w:color="auto" w:fill="FFFFFF"/>
        <w:jc w:val="center"/>
        <w:rPr>
          <w:b/>
          <w:bCs/>
          <w:color w:val="22272F"/>
          <w:sz w:val="29"/>
          <w:szCs w:val="29"/>
        </w:rPr>
      </w:pPr>
      <w:r>
        <w:rPr>
          <w:b/>
          <w:bCs/>
          <w:color w:val="22272F"/>
          <w:sz w:val="29"/>
          <w:szCs w:val="29"/>
        </w:rPr>
        <w:t>Как заключается договор управления </w:t>
      </w:r>
      <w:r>
        <w:rPr>
          <w:rStyle w:val="a3"/>
          <w:b/>
          <w:bCs/>
          <w:i w:val="0"/>
          <w:iCs w:val="0"/>
          <w:color w:val="22272F"/>
          <w:sz w:val="29"/>
          <w:szCs w:val="29"/>
          <w:shd w:val="clear" w:color="auto" w:fill="FFFABB"/>
        </w:rPr>
        <w:t>МКД</w:t>
      </w:r>
      <w:r>
        <w:rPr>
          <w:b/>
          <w:bCs/>
          <w:color w:val="22272F"/>
          <w:sz w:val="29"/>
          <w:szCs w:val="29"/>
        </w:rPr>
        <w:t>-новостройкой?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noProof/>
          <w:color w:val="22272F"/>
          <w:sz w:val="29"/>
          <w:szCs w:val="29"/>
        </w:rPr>
        <mc:AlternateContent>
          <mc:Choice Requires="wps">
            <w:drawing>
              <wp:inline distT="0" distB="0" distL="0" distR="0">
                <wp:extent cx="30480" cy="160020"/>
                <wp:effectExtent l="0" t="0" r="0" b="0"/>
                <wp:docPr id="1" name="Прямоугольник 1" descr="https://internet.garant.ru/document/image?revision=25202354&amp;document_id=58073721&amp;object_id=77886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internet.garant.ru/document/image?revision=25202354&amp;document_id=58073721&amp;object_id=77886602" style="width:2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22272F"/>
          <w:sz w:val="29"/>
          <w:szCs w:val="29"/>
        </w:rPr>
        <w:t>Не позднее недели после ввода нового МКД в эксплуатацию застройщик обязан найти УК, которая согласится управлять домом, и заключить с ней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договор</w:t>
      </w:r>
      <w:r>
        <w:rPr>
          <w:color w:val="22272F"/>
          <w:sz w:val="29"/>
          <w:szCs w:val="29"/>
        </w:rPr>
        <w:t>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управления</w:t>
      </w:r>
      <w:r>
        <w:rPr>
          <w:color w:val="22272F"/>
          <w:sz w:val="29"/>
          <w:szCs w:val="29"/>
        </w:rPr>
        <w:t>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МКД</w:t>
      </w:r>
      <w:r>
        <w:rPr>
          <w:color w:val="22272F"/>
          <w:sz w:val="29"/>
          <w:szCs w:val="29"/>
        </w:rPr>
        <w:t>, на своих, разумеется,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условиях</w:t>
      </w:r>
      <w:r>
        <w:rPr>
          <w:color w:val="22272F"/>
          <w:sz w:val="29"/>
          <w:szCs w:val="29"/>
        </w:rPr>
        <w:t> (</w:t>
      </w:r>
      <w:hyperlink r:id="rId37" w:anchor="/document/12138291/entry/1610014" w:history="1">
        <w:r>
          <w:rPr>
            <w:rStyle w:val="a4"/>
            <w:color w:val="551A8B"/>
            <w:sz w:val="29"/>
            <w:szCs w:val="29"/>
          </w:rPr>
          <w:t>ч. 14 ст. 161</w:t>
        </w:r>
      </w:hyperlink>
      <w:r>
        <w:rPr>
          <w:color w:val="22272F"/>
          <w:sz w:val="29"/>
          <w:szCs w:val="29"/>
        </w:rPr>
        <w:t>, </w:t>
      </w:r>
      <w:hyperlink r:id="rId38" w:anchor="/document/12138291/entry/16202" w:history="1">
        <w:r>
          <w:rPr>
            <w:rStyle w:val="a4"/>
            <w:color w:val="551A8B"/>
            <w:sz w:val="29"/>
            <w:szCs w:val="29"/>
          </w:rPr>
          <w:t>ч. 2 ст. 162</w:t>
        </w:r>
      </w:hyperlink>
      <w:r>
        <w:rPr>
          <w:color w:val="22272F"/>
          <w:sz w:val="29"/>
          <w:szCs w:val="29"/>
        </w:rPr>
        <w:t> ЖК РФ). В течение следующих трех недель муниципалитет обязан начать процедуру проведения открытого конкурса по выбору УК для управления данным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МКД</w:t>
      </w:r>
      <w:r>
        <w:rPr>
          <w:color w:val="22272F"/>
          <w:sz w:val="29"/>
          <w:szCs w:val="29"/>
        </w:rPr>
        <w:t> (</w:t>
      </w:r>
      <w:hyperlink r:id="rId39" w:anchor="/document/12138291/entry/1610013" w:history="1">
        <w:r>
          <w:rPr>
            <w:rStyle w:val="a4"/>
            <w:color w:val="551A8B"/>
            <w:sz w:val="29"/>
            <w:szCs w:val="29"/>
          </w:rPr>
          <w:t>ч. 13 ст. 161</w:t>
        </w:r>
      </w:hyperlink>
      <w:r>
        <w:rPr>
          <w:color w:val="22272F"/>
          <w:sz w:val="29"/>
          <w:szCs w:val="29"/>
        </w:rPr>
        <w:t> ЖК РФ). Далее - либо новоселы проведут ОСС и выберут себе на нем и УК, и договор управления, либо ОМСУ успеет провести конкурс, и новостройка достанется УК - победителю этого конкурса. Заключение договора управления в обоих случаях описано выше.</w:t>
      </w:r>
    </w:p>
    <w:p w:rsidR="00570F54" w:rsidRDefault="00570F54" w:rsidP="00570F54">
      <w:pPr>
        <w:pStyle w:val="s3"/>
        <w:shd w:val="clear" w:color="auto" w:fill="FFFFFF"/>
        <w:jc w:val="center"/>
        <w:rPr>
          <w:b/>
          <w:bCs/>
          <w:color w:val="22272F"/>
          <w:sz w:val="29"/>
          <w:szCs w:val="29"/>
        </w:rPr>
      </w:pPr>
      <w:r>
        <w:rPr>
          <w:rStyle w:val="a3"/>
          <w:b/>
          <w:bCs/>
          <w:i w:val="0"/>
          <w:iCs w:val="0"/>
          <w:color w:val="22272F"/>
          <w:sz w:val="29"/>
          <w:szCs w:val="29"/>
          <w:shd w:val="clear" w:color="auto" w:fill="FFFABB"/>
        </w:rPr>
        <w:t>Условия</w:t>
      </w:r>
      <w:r>
        <w:rPr>
          <w:b/>
          <w:bCs/>
          <w:color w:val="22272F"/>
          <w:sz w:val="29"/>
          <w:szCs w:val="29"/>
        </w:rPr>
        <w:t> </w:t>
      </w:r>
      <w:r>
        <w:rPr>
          <w:rStyle w:val="a3"/>
          <w:b/>
          <w:bCs/>
          <w:i w:val="0"/>
          <w:iCs w:val="0"/>
          <w:color w:val="22272F"/>
          <w:sz w:val="29"/>
          <w:szCs w:val="29"/>
          <w:shd w:val="clear" w:color="auto" w:fill="FFFABB"/>
        </w:rPr>
        <w:t>договора</w:t>
      </w:r>
      <w:r>
        <w:rPr>
          <w:b/>
          <w:bCs/>
          <w:color w:val="22272F"/>
          <w:sz w:val="29"/>
          <w:szCs w:val="29"/>
        </w:rPr>
        <w:t> </w:t>
      </w:r>
      <w:r>
        <w:rPr>
          <w:rStyle w:val="a3"/>
          <w:b/>
          <w:bCs/>
          <w:i w:val="0"/>
          <w:iCs w:val="0"/>
          <w:color w:val="22272F"/>
          <w:sz w:val="29"/>
          <w:szCs w:val="29"/>
          <w:shd w:val="clear" w:color="auto" w:fill="FFFABB"/>
        </w:rPr>
        <w:t>управления</w:t>
      </w:r>
      <w:r>
        <w:rPr>
          <w:b/>
          <w:bCs/>
          <w:color w:val="22272F"/>
          <w:sz w:val="29"/>
          <w:szCs w:val="29"/>
        </w:rPr>
        <w:t> </w:t>
      </w:r>
      <w:r>
        <w:rPr>
          <w:rStyle w:val="a3"/>
          <w:b/>
          <w:bCs/>
          <w:i w:val="0"/>
          <w:iCs w:val="0"/>
          <w:color w:val="22272F"/>
          <w:sz w:val="29"/>
          <w:szCs w:val="29"/>
          <w:shd w:val="clear" w:color="auto" w:fill="FFFABB"/>
        </w:rPr>
        <w:t>МКД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По общему правилу (</w:t>
      </w:r>
      <w:hyperlink r:id="rId40" w:anchor="/document/10164072/entry/4321" w:history="1">
        <w:r>
          <w:rPr>
            <w:rStyle w:val="a4"/>
            <w:color w:val="3272C0"/>
            <w:sz w:val="29"/>
            <w:szCs w:val="29"/>
          </w:rPr>
          <w:t>п. 1 ст. 432 </w:t>
        </w:r>
      </w:hyperlink>
      <w:r>
        <w:rPr>
          <w:color w:val="22272F"/>
          <w:sz w:val="29"/>
          <w:szCs w:val="29"/>
        </w:rPr>
        <w:t>ГК РФ), существенными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условиями</w:t>
      </w:r>
      <w:r>
        <w:rPr>
          <w:color w:val="22272F"/>
          <w:sz w:val="29"/>
          <w:szCs w:val="29"/>
        </w:rPr>
        <w:t>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договора</w:t>
      </w:r>
      <w:r>
        <w:rPr>
          <w:color w:val="22272F"/>
          <w:sz w:val="29"/>
          <w:szCs w:val="29"/>
        </w:rPr>
        <w:t> являются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условия</w:t>
      </w:r>
      <w:r>
        <w:rPr>
          <w:color w:val="22272F"/>
          <w:sz w:val="29"/>
          <w:szCs w:val="29"/>
        </w:rPr>
        <w:t>: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1) о предмете договора;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lastRenderedPageBreak/>
        <w:t>2) </w:t>
      </w:r>
      <w:proofErr w:type="gramStart"/>
      <w:r>
        <w:rPr>
          <w:color w:val="22272F"/>
          <w:sz w:val="29"/>
          <w:szCs w:val="29"/>
        </w:rPr>
        <w:t>названные</w:t>
      </w:r>
      <w:proofErr w:type="gramEnd"/>
      <w:r>
        <w:rPr>
          <w:color w:val="22272F"/>
          <w:sz w:val="29"/>
          <w:szCs w:val="29"/>
        </w:rPr>
        <w:t xml:space="preserve"> в законе или иных правовых актах как существенные или необходимые для договоров данного вида;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3) относительно которых по заявлению одной из сторон должно быть достигнуто соглашение.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Согласно положениям специальной нормы </w:t>
      </w:r>
      <w:hyperlink r:id="rId41" w:anchor="/document/12138291/entry/16203" w:history="1">
        <w:r>
          <w:rPr>
            <w:rStyle w:val="a4"/>
            <w:color w:val="551A8B"/>
            <w:sz w:val="29"/>
            <w:szCs w:val="29"/>
          </w:rPr>
          <w:t xml:space="preserve">ч. 3 </w:t>
        </w:r>
        <w:proofErr w:type="spellStart"/>
        <w:proofErr w:type="gramStart"/>
        <w:r>
          <w:rPr>
            <w:rStyle w:val="a4"/>
            <w:color w:val="551A8B"/>
            <w:sz w:val="29"/>
            <w:szCs w:val="29"/>
          </w:rPr>
          <w:t>ст</w:t>
        </w:r>
        <w:proofErr w:type="spellEnd"/>
        <w:proofErr w:type="gramEnd"/>
        <w:r>
          <w:rPr>
            <w:rStyle w:val="a4"/>
            <w:color w:val="551A8B"/>
            <w:sz w:val="29"/>
            <w:szCs w:val="29"/>
          </w:rPr>
          <w:t xml:space="preserve"> 162 </w:t>
        </w:r>
      </w:hyperlink>
      <w:r>
        <w:rPr>
          <w:color w:val="22272F"/>
          <w:sz w:val="29"/>
          <w:szCs w:val="29"/>
        </w:rPr>
        <w:t>ЖК РФ в качестве существенных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условий</w:t>
      </w:r>
      <w:r>
        <w:rPr>
          <w:color w:val="22272F"/>
          <w:sz w:val="29"/>
          <w:szCs w:val="29"/>
        </w:rPr>
        <w:t> в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договоре</w:t>
      </w:r>
      <w:r>
        <w:rPr>
          <w:color w:val="22272F"/>
          <w:sz w:val="29"/>
          <w:szCs w:val="29"/>
        </w:rPr>
        <w:t>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управления</w:t>
      </w:r>
      <w:r>
        <w:rPr>
          <w:color w:val="22272F"/>
          <w:sz w:val="29"/>
          <w:szCs w:val="29"/>
        </w:rPr>
        <w:t> должны быть указаны: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1) состав общего имущества дома, в отношении которого будет осуществляться управление, и адрес такого дома;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2) перечень работ и услуг по управлению домом, услуг и работ по содержанию и ремонту общего имущества, порядок изменения такого перечня, а также перечень коммунальных услуг, которые предоставляет УК, за исключением коммунальных услуг, предоставляемых в соответствии со </w:t>
      </w:r>
      <w:hyperlink r:id="rId42" w:anchor="/document/12138291/entry/1572" w:history="1">
        <w:r>
          <w:rPr>
            <w:rStyle w:val="a4"/>
            <w:color w:val="551A8B"/>
            <w:sz w:val="29"/>
            <w:szCs w:val="29"/>
          </w:rPr>
          <w:t>ст. 157.2</w:t>
        </w:r>
      </w:hyperlink>
      <w:r>
        <w:rPr>
          <w:color w:val="22272F"/>
          <w:sz w:val="29"/>
          <w:szCs w:val="29"/>
        </w:rPr>
        <w:t> ЖК РФ;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3) 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платы, за исключением платы за коммунальные услуги, предоставляемые в соответствии со </w:t>
      </w:r>
      <w:hyperlink r:id="rId43" w:anchor="/document/12138291/entry/1572" w:history="1">
        <w:r>
          <w:rPr>
            <w:rStyle w:val="a4"/>
            <w:color w:val="551A8B"/>
            <w:sz w:val="29"/>
            <w:szCs w:val="29"/>
          </w:rPr>
          <w:t>ст. 157.2 </w:t>
        </w:r>
      </w:hyperlink>
      <w:r>
        <w:rPr>
          <w:color w:val="22272F"/>
          <w:sz w:val="29"/>
          <w:szCs w:val="29"/>
        </w:rPr>
        <w:t>ЖК РФ;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 xml:space="preserve">4) порядок осуществления </w:t>
      </w:r>
      <w:proofErr w:type="gramStart"/>
      <w:r>
        <w:rPr>
          <w:color w:val="22272F"/>
          <w:sz w:val="29"/>
          <w:szCs w:val="29"/>
        </w:rPr>
        <w:t>контроля за</w:t>
      </w:r>
      <w:proofErr w:type="gramEnd"/>
      <w:r>
        <w:rPr>
          <w:color w:val="22272F"/>
          <w:sz w:val="29"/>
          <w:szCs w:val="29"/>
        </w:rPr>
        <w:t xml:space="preserve"> выполнением УК ее обязательств по договору управления.</w:t>
      </w:r>
    </w:p>
    <w:p w:rsidR="00570F54" w:rsidRDefault="00570F54" w:rsidP="00570F54">
      <w:pPr>
        <w:pStyle w:val="s3"/>
        <w:shd w:val="clear" w:color="auto" w:fill="FFFFFF"/>
        <w:jc w:val="center"/>
        <w:rPr>
          <w:b/>
          <w:bCs/>
          <w:color w:val="22272F"/>
          <w:sz w:val="29"/>
          <w:szCs w:val="29"/>
        </w:rPr>
      </w:pPr>
      <w:r>
        <w:rPr>
          <w:b/>
          <w:bCs/>
          <w:color w:val="22272F"/>
          <w:sz w:val="29"/>
          <w:szCs w:val="29"/>
        </w:rPr>
        <w:t>На какой срок заключается договор управления МКД?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Договор управления заключается: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- на ОСС - на срок не менее чем 1 год, но не более чем 5 лет (</w:t>
      </w:r>
      <w:hyperlink r:id="rId44" w:anchor="/document/12138291/entry/162051" w:history="1">
        <w:r>
          <w:rPr>
            <w:rStyle w:val="a4"/>
            <w:color w:val="551A8B"/>
            <w:sz w:val="29"/>
            <w:szCs w:val="29"/>
          </w:rPr>
          <w:t>п. 1 ч. 5 ст. 162</w:t>
        </w:r>
      </w:hyperlink>
      <w:r>
        <w:rPr>
          <w:color w:val="22272F"/>
          <w:sz w:val="29"/>
          <w:szCs w:val="29"/>
        </w:rPr>
        <w:t> ЖК РФ),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- на конкурсе - на срок не менее чем 1 год, но не более чем 3 года (</w:t>
      </w:r>
      <w:hyperlink r:id="rId45" w:anchor="/document/12138291/entry/162052" w:history="1">
        <w:r>
          <w:rPr>
            <w:rStyle w:val="a4"/>
            <w:color w:val="551A8B"/>
            <w:sz w:val="29"/>
            <w:szCs w:val="29"/>
          </w:rPr>
          <w:t>п. 2 ч. 5 ст. 162 </w:t>
        </w:r>
      </w:hyperlink>
      <w:r>
        <w:rPr>
          <w:color w:val="22272F"/>
          <w:sz w:val="29"/>
          <w:szCs w:val="29"/>
        </w:rPr>
        <w:t>ЖК РФ);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- между УК и застройщиком новостройки - не дольше, чем на 3 месяца (</w:t>
      </w:r>
      <w:hyperlink r:id="rId46" w:anchor="/document/12138291/entry/162053" w:history="1">
        <w:r>
          <w:rPr>
            <w:rStyle w:val="a4"/>
            <w:color w:val="551A8B"/>
            <w:sz w:val="29"/>
            <w:szCs w:val="29"/>
          </w:rPr>
          <w:t>п. 3 ч. 5 ст. 162 </w:t>
        </w:r>
      </w:hyperlink>
      <w:r>
        <w:rPr>
          <w:color w:val="22272F"/>
          <w:sz w:val="29"/>
          <w:szCs w:val="29"/>
        </w:rPr>
        <w:t>ЖК РФ). При этом окончание срока действия договора управления не является основанием освобождения какой-либо стороны от ответственности за его нарушение.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rStyle w:val="s10"/>
          <w:b/>
          <w:bCs/>
          <w:color w:val="22272F"/>
          <w:sz w:val="29"/>
          <w:szCs w:val="29"/>
        </w:rPr>
        <w:t>НО!</w:t>
      </w:r>
      <w:r>
        <w:rPr>
          <w:color w:val="22272F"/>
          <w:sz w:val="29"/>
          <w:szCs w:val="29"/>
        </w:rPr>
        <w:t> Если ни одна из сторон по окончании срока действия договора не заявит, что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договор</w:t>
      </w:r>
      <w:r>
        <w:rPr>
          <w:color w:val="22272F"/>
          <w:sz w:val="29"/>
          <w:szCs w:val="29"/>
        </w:rPr>
        <w:t xml:space="preserve"> прекращается впредь, считается продленным на тот же </w:t>
      </w:r>
      <w:r>
        <w:rPr>
          <w:color w:val="22272F"/>
          <w:sz w:val="29"/>
          <w:szCs w:val="29"/>
        </w:rPr>
        <w:lastRenderedPageBreak/>
        <w:t>срок и на тех же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условиях</w:t>
      </w:r>
      <w:r>
        <w:rPr>
          <w:color w:val="22272F"/>
          <w:sz w:val="29"/>
          <w:szCs w:val="29"/>
        </w:rPr>
        <w:t>, какие были предусмотрены им ранее (</w:t>
      </w:r>
      <w:hyperlink r:id="rId47" w:anchor="/document/12138291/entry/16206" w:history="1">
        <w:r>
          <w:rPr>
            <w:rStyle w:val="a4"/>
            <w:color w:val="551A8B"/>
            <w:sz w:val="29"/>
            <w:szCs w:val="29"/>
          </w:rPr>
          <w:t>ч. 6 ст.162</w:t>
        </w:r>
      </w:hyperlink>
      <w:r>
        <w:rPr>
          <w:color w:val="22272F"/>
          <w:sz w:val="29"/>
          <w:szCs w:val="29"/>
        </w:rPr>
        <w:t> ЖК РФ).</w:t>
      </w:r>
    </w:p>
    <w:p w:rsidR="00570F54" w:rsidRDefault="00570F54" w:rsidP="00570F54">
      <w:pPr>
        <w:pStyle w:val="s3"/>
        <w:shd w:val="clear" w:color="auto" w:fill="FFFFFF"/>
        <w:jc w:val="center"/>
        <w:rPr>
          <w:b/>
          <w:bCs/>
          <w:color w:val="22272F"/>
          <w:sz w:val="29"/>
          <w:szCs w:val="29"/>
        </w:rPr>
      </w:pPr>
      <w:r>
        <w:rPr>
          <w:b/>
          <w:bCs/>
          <w:color w:val="22272F"/>
          <w:sz w:val="29"/>
          <w:szCs w:val="29"/>
        </w:rPr>
        <w:t>С какого момента УК начинает </w:t>
      </w:r>
      <w:r>
        <w:rPr>
          <w:rStyle w:val="a3"/>
          <w:b/>
          <w:bCs/>
          <w:i w:val="0"/>
          <w:iCs w:val="0"/>
          <w:color w:val="22272F"/>
          <w:sz w:val="29"/>
          <w:szCs w:val="29"/>
          <w:shd w:val="clear" w:color="auto" w:fill="FFFABB"/>
        </w:rPr>
        <w:t>управлять</w:t>
      </w:r>
      <w:r>
        <w:rPr>
          <w:b/>
          <w:bCs/>
          <w:color w:val="22272F"/>
          <w:sz w:val="29"/>
          <w:szCs w:val="29"/>
        </w:rPr>
        <w:t> домом?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По общему правилу (</w:t>
      </w:r>
      <w:hyperlink r:id="rId48" w:anchor="/document/12138291/entry/16207" w:history="1">
        <w:r>
          <w:rPr>
            <w:rStyle w:val="a4"/>
            <w:color w:val="551A8B"/>
            <w:sz w:val="29"/>
            <w:szCs w:val="29"/>
          </w:rPr>
          <w:t>ч. 7 ст. 162 </w:t>
        </w:r>
      </w:hyperlink>
      <w:r>
        <w:rPr>
          <w:color w:val="22272F"/>
          <w:sz w:val="29"/>
          <w:szCs w:val="29"/>
        </w:rPr>
        <w:t>ЖК РФ) УК обязана приступить к исполнению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договора</w:t>
      </w:r>
      <w:r>
        <w:rPr>
          <w:color w:val="22272F"/>
          <w:sz w:val="29"/>
          <w:szCs w:val="29"/>
        </w:rPr>
        <w:t> управления </w:t>
      </w:r>
      <w:r>
        <w:rPr>
          <w:rStyle w:val="a3"/>
          <w:i w:val="0"/>
          <w:iCs w:val="0"/>
          <w:color w:val="22272F"/>
          <w:sz w:val="29"/>
          <w:szCs w:val="29"/>
          <w:shd w:val="clear" w:color="auto" w:fill="FFFABB"/>
        </w:rPr>
        <w:t>МКД</w:t>
      </w:r>
      <w:r>
        <w:rPr>
          <w:color w:val="22272F"/>
          <w:sz w:val="29"/>
          <w:szCs w:val="29"/>
        </w:rPr>
        <w:t> </w:t>
      </w:r>
      <w:proofErr w:type="gramStart"/>
      <w:r>
        <w:rPr>
          <w:color w:val="22272F"/>
          <w:sz w:val="29"/>
          <w:szCs w:val="29"/>
        </w:rPr>
        <w:t>с </w:t>
      </w:r>
      <w:r>
        <w:rPr>
          <w:rStyle w:val="s10"/>
          <w:b/>
          <w:bCs/>
          <w:color w:val="22272F"/>
          <w:sz w:val="29"/>
          <w:szCs w:val="29"/>
        </w:rPr>
        <w:t>даты внесения</w:t>
      </w:r>
      <w:proofErr w:type="gramEnd"/>
      <w:r>
        <w:rPr>
          <w:rStyle w:val="s10"/>
          <w:b/>
          <w:bCs/>
          <w:color w:val="22272F"/>
          <w:sz w:val="29"/>
          <w:szCs w:val="29"/>
        </w:rPr>
        <w:t xml:space="preserve"> изменений в реестр лицензий </w:t>
      </w:r>
      <w:r>
        <w:rPr>
          <w:color w:val="22272F"/>
          <w:sz w:val="29"/>
          <w:szCs w:val="29"/>
        </w:rPr>
        <w:t>субъекта РФ в связи с заключением договора управления таким домом (см. также </w:t>
      </w:r>
      <w:hyperlink r:id="rId49" w:anchor="/document/72296478/entry/0" w:history="1">
        <w:r>
          <w:rPr>
            <w:rStyle w:val="a4"/>
            <w:color w:val="3272C0"/>
            <w:sz w:val="29"/>
            <w:szCs w:val="29"/>
          </w:rPr>
          <w:t>письмо </w:t>
        </w:r>
      </w:hyperlink>
      <w:r>
        <w:rPr>
          <w:color w:val="22272F"/>
          <w:sz w:val="29"/>
          <w:szCs w:val="29"/>
        </w:rPr>
        <w:t>Минстроя России от 09.07.2019 N 25007-ОГ/04).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proofErr w:type="gramStart"/>
      <w:r>
        <w:rPr>
          <w:color w:val="22272F"/>
          <w:sz w:val="29"/>
          <w:szCs w:val="29"/>
        </w:rPr>
        <w:t>Включение МКД в реестр лицензий в качестве дома, управляемого конкретной УК, - это большое событие (с правовой точки зрения), именно с этого момента УК получает право заключать договоры с РСО на поставку воды, тепла, электричества и т.п. в дом, получает право выставлять жителям счета на оплату жилищно-коммунальных услуг, а также право обращаться в суд за долгами по этой плате, и</w:t>
      </w:r>
      <w:proofErr w:type="gramEnd"/>
      <w:r>
        <w:rPr>
          <w:color w:val="22272F"/>
          <w:sz w:val="29"/>
          <w:szCs w:val="29"/>
        </w:rPr>
        <w:t xml:space="preserve"> т.п. (</w:t>
      </w:r>
      <w:hyperlink r:id="rId50" w:anchor="/document/12138291/entry/1984" w:history="1">
        <w:r>
          <w:rPr>
            <w:rStyle w:val="a4"/>
            <w:color w:val="551A8B"/>
            <w:sz w:val="29"/>
            <w:szCs w:val="29"/>
          </w:rPr>
          <w:t>ч. 4 ст. 198</w:t>
        </w:r>
      </w:hyperlink>
      <w:r>
        <w:rPr>
          <w:color w:val="22272F"/>
          <w:sz w:val="29"/>
          <w:szCs w:val="29"/>
        </w:rPr>
        <w:t> ЖК РФ, см. также </w:t>
      </w:r>
      <w:proofErr w:type="spellStart"/>
      <w:r>
        <w:rPr>
          <w:color w:val="22272F"/>
          <w:sz w:val="29"/>
          <w:szCs w:val="29"/>
        </w:rPr>
        <w:fldChar w:fldCharType="begin"/>
      </w:r>
      <w:r>
        <w:rPr>
          <w:color w:val="22272F"/>
          <w:sz w:val="29"/>
          <w:szCs w:val="29"/>
        </w:rPr>
        <w:instrText xml:space="preserve"> HYPERLINK "https://internet.garant.ru/" \l "/document/70139750/entry/10611" </w:instrText>
      </w:r>
      <w:r>
        <w:rPr>
          <w:color w:val="22272F"/>
          <w:sz w:val="29"/>
          <w:szCs w:val="29"/>
        </w:rPr>
        <w:fldChar w:fldCharType="separate"/>
      </w:r>
      <w:r>
        <w:rPr>
          <w:rStyle w:val="a4"/>
          <w:color w:val="3272C0"/>
          <w:sz w:val="29"/>
          <w:szCs w:val="29"/>
        </w:rPr>
        <w:t>пп</w:t>
      </w:r>
      <w:proofErr w:type="spellEnd"/>
      <w:r>
        <w:rPr>
          <w:rStyle w:val="a4"/>
          <w:color w:val="3272C0"/>
          <w:sz w:val="29"/>
          <w:szCs w:val="29"/>
        </w:rPr>
        <w:t>. "а.1" п. 6</w:t>
      </w:r>
      <w:r>
        <w:rPr>
          <w:color w:val="22272F"/>
          <w:sz w:val="29"/>
          <w:szCs w:val="29"/>
        </w:rPr>
        <w:fldChar w:fldCharType="end"/>
      </w:r>
      <w:r>
        <w:rPr>
          <w:color w:val="22272F"/>
          <w:sz w:val="29"/>
          <w:szCs w:val="29"/>
        </w:rPr>
        <w:t> Правил N 124, </w:t>
      </w:r>
      <w:hyperlink r:id="rId51" w:anchor="/document/12186043/entry/14" w:history="1">
        <w:r>
          <w:rPr>
            <w:rStyle w:val="a4"/>
            <w:color w:val="551A8B"/>
            <w:sz w:val="29"/>
            <w:szCs w:val="29"/>
          </w:rPr>
          <w:t>п. 14</w:t>
        </w:r>
      </w:hyperlink>
      <w:r>
        <w:rPr>
          <w:color w:val="22272F"/>
          <w:sz w:val="29"/>
          <w:szCs w:val="29"/>
        </w:rPr>
        <w:t> Правил N 354).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Орган госнадзора включает "новый" дом УК в реестр лицензий не сразу, а по изучении документов (</w:t>
      </w:r>
      <w:hyperlink r:id="rId52" w:anchor="/document/71374186/entry/105" w:history="1">
        <w:r>
          <w:rPr>
            <w:rStyle w:val="a4"/>
            <w:color w:val="3272C0"/>
            <w:sz w:val="29"/>
            <w:szCs w:val="29"/>
          </w:rPr>
          <w:t>п. 5</w:t>
        </w:r>
      </w:hyperlink>
      <w:r>
        <w:rPr>
          <w:color w:val="22272F"/>
          <w:sz w:val="29"/>
          <w:szCs w:val="29"/>
        </w:rPr>
        <w:t> Порядка внесения изменений в реестр лицензий, утв. приказом Минстроя России от 25.12.2015 N 938/</w:t>
      </w:r>
      <w:proofErr w:type="spellStart"/>
      <w:proofErr w:type="gramStart"/>
      <w:r>
        <w:rPr>
          <w:color w:val="22272F"/>
          <w:sz w:val="29"/>
          <w:szCs w:val="29"/>
        </w:rPr>
        <w:t>пр</w:t>
      </w:r>
      <w:proofErr w:type="spellEnd"/>
      <w:proofErr w:type="gramEnd"/>
      <w:r>
        <w:rPr>
          <w:color w:val="22272F"/>
          <w:sz w:val="29"/>
          <w:szCs w:val="29"/>
        </w:rPr>
        <w:t>), иногда после внеплановой проверки (например, если другая УК тоже подает такое же заявление о том же самом МКД, см. </w:t>
      </w:r>
      <w:hyperlink r:id="rId53" w:anchor="/document/12138291/entry/1983" w:history="1">
        <w:r>
          <w:rPr>
            <w:rStyle w:val="a4"/>
            <w:color w:val="551A8B"/>
            <w:sz w:val="29"/>
            <w:szCs w:val="29"/>
          </w:rPr>
          <w:t>ч. 3 ст. 198</w:t>
        </w:r>
      </w:hyperlink>
      <w:r>
        <w:rPr>
          <w:color w:val="22272F"/>
          <w:sz w:val="29"/>
          <w:szCs w:val="29"/>
        </w:rPr>
        <w:t> ЖК РФ, </w:t>
      </w:r>
      <w:proofErr w:type="spellStart"/>
      <w:r>
        <w:rPr>
          <w:color w:val="22272F"/>
          <w:sz w:val="29"/>
          <w:szCs w:val="29"/>
        </w:rPr>
        <w:fldChar w:fldCharType="begin"/>
      </w:r>
      <w:r>
        <w:rPr>
          <w:color w:val="22272F"/>
          <w:sz w:val="29"/>
          <w:szCs w:val="29"/>
        </w:rPr>
        <w:instrText xml:space="preserve"> HYPERLINK "https://internet.garant.ru/" \l "/document/71374186/entry/141" </w:instrText>
      </w:r>
      <w:r>
        <w:rPr>
          <w:color w:val="22272F"/>
          <w:sz w:val="29"/>
          <w:szCs w:val="29"/>
        </w:rPr>
        <w:fldChar w:fldCharType="separate"/>
      </w:r>
      <w:r>
        <w:rPr>
          <w:rStyle w:val="a4"/>
          <w:color w:val="3272C0"/>
          <w:sz w:val="29"/>
          <w:szCs w:val="29"/>
        </w:rPr>
        <w:t>пп</w:t>
      </w:r>
      <w:proofErr w:type="spellEnd"/>
      <w:r>
        <w:rPr>
          <w:rStyle w:val="a4"/>
          <w:color w:val="3272C0"/>
          <w:sz w:val="29"/>
          <w:szCs w:val="29"/>
        </w:rPr>
        <w:t>. "б" п. 15</w:t>
      </w:r>
      <w:r>
        <w:rPr>
          <w:color w:val="22272F"/>
          <w:sz w:val="29"/>
          <w:szCs w:val="29"/>
        </w:rPr>
        <w:fldChar w:fldCharType="end"/>
      </w:r>
      <w:r>
        <w:rPr>
          <w:color w:val="22272F"/>
          <w:sz w:val="29"/>
          <w:szCs w:val="29"/>
        </w:rPr>
        <w:t> Порядка N 938/</w:t>
      </w:r>
      <w:proofErr w:type="spellStart"/>
      <w:proofErr w:type="gramStart"/>
      <w:r>
        <w:rPr>
          <w:color w:val="22272F"/>
          <w:sz w:val="29"/>
          <w:szCs w:val="29"/>
        </w:rPr>
        <w:t>пр</w:t>
      </w:r>
      <w:proofErr w:type="spellEnd"/>
      <w:proofErr w:type="gramEnd"/>
      <w:r>
        <w:rPr>
          <w:color w:val="22272F"/>
          <w:sz w:val="29"/>
          <w:szCs w:val="29"/>
        </w:rPr>
        <w:t xml:space="preserve">). При этом адрес МКД включается в реестр лицензий в любом случае лишь с первого числа ближайшего календарного месяца, считая от того дня, когда </w:t>
      </w:r>
      <w:proofErr w:type="spellStart"/>
      <w:r>
        <w:rPr>
          <w:color w:val="22272F"/>
          <w:sz w:val="29"/>
          <w:szCs w:val="29"/>
        </w:rPr>
        <w:t>жилнадзор</w:t>
      </w:r>
      <w:proofErr w:type="spellEnd"/>
      <w:r>
        <w:rPr>
          <w:color w:val="22272F"/>
          <w:sz w:val="29"/>
          <w:szCs w:val="29"/>
        </w:rPr>
        <w:t xml:space="preserve"> принял решение внести изменения в реестр лицензий (</w:t>
      </w:r>
      <w:proofErr w:type="spellStart"/>
      <w:r>
        <w:rPr>
          <w:color w:val="22272F"/>
          <w:sz w:val="29"/>
          <w:szCs w:val="29"/>
        </w:rPr>
        <w:fldChar w:fldCharType="begin"/>
      </w:r>
      <w:r>
        <w:rPr>
          <w:color w:val="22272F"/>
          <w:sz w:val="29"/>
          <w:szCs w:val="29"/>
        </w:rPr>
        <w:instrText xml:space="preserve"> HYPERLINK "https://internet.garant.ru/" \l "/document/71374186/entry/10142" </w:instrText>
      </w:r>
      <w:r>
        <w:rPr>
          <w:color w:val="22272F"/>
          <w:sz w:val="29"/>
          <w:szCs w:val="29"/>
        </w:rPr>
        <w:fldChar w:fldCharType="separate"/>
      </w:r>
      <w:r>
        <w:rPr>
          <w:rStyle w:val="a4"/>
          <w:color w:val="3272C0"/>
          <w:sz w:val="29"/>
          <w:szCs w:val="29"/>
        </w:rPr>
        <w:t>пп</w:t>
      </w:r>
      <w:proofErr w:type="spellEnd"/>
      <w:r>
        <w:rPr>
          <w:rStyle w:val="a4"/>
          <w:color w:val="3272C0"/>
          <w:sz w:val="29"/>
          <w:szCs w:val="29"/>
        </w:rPr>
        <w:t>. "б" п. 14</w:t>
      </w:r>
      <w:r>
        <w:rPr>
          <w:color w:val="22272F"/>
          <w:sz w:val="29"/>
          <w:szCs w:val="29"/>
        </w:rPr>
        <w:fldChar w:fldCharType="end"/>
      </w:r>
      <w:r>
        <w:rPr>
          <w:color w:val="22272F"/>
          <w:sz w:val="29"/>
          <w:szCs w:val="29"/>
        </w:rPr>
        <w:t> Порядка N 938/</w:t>
      </w:r>
      <w:proofErr w:type="spellStart"/>
      <w:proofErr w:type="gramStart"/>
      <w:r>
        <w:rPr>
          <w:color w:val="22272F"/>
          <w:sz w:val="29"/>
          <w:szCs w:val="29"/>
        </w:rPr>
        <w:t>пр</w:t>
      </w:r>
      <w:proofErr w:type="spellEnd"/>
      <w:proofErr w:type="gramEnd"/>
      <w:r>
        <w:rPr>
          <w:color w:val="22272F"/>
          <w:sz w:val="29"/>
          <w:szCs w:val="29"/>
        </w:rPr>
        <w:t>).</w:t>
      </w:r>
    </w:p>
    <w:p w:rsidR="00570F54" w:rsidRDefault="00570F54" w:rsidP="00570F54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  <w:r>
        <w:rPr>
          <w:color w:val="22272F"/>
          <w:sz w:val="29"/>
          <w:szCs w:val="29"/>
        </w:rPr>
        <w:t>Таким образом, с момента окончания ОСС / конкурса / заключения договора управления с застройщиком может пройти некоторый промежуток времени, в течение которого УК формально домом не управляет (не имеет такого права, пока дом не внесен в реестр лицензий как управляемый этой УК). Фактически же, в некоторых случаях, УК приступает к управлению раньше, и, по меньшей мере, оказывает услуги по уборке и текущему/аварийному ремонту (коммунальные услуги она в такой ситуации оказывать не может, см. </w:t>
      </w:r>
      <w:hyperlink r:id="rId54" w:anchor="/document/12138291/entry/15729" w:history="1">
        <w:r>
          <w:rPr>
            <w:rStyle w:val="a4"/>
            <w:color w:val="551A8B"/>
            <w:sz w:val="29"/>
            <w:szCs w:val="29"/>
          </w:rPr>
          <w:t>ч. 9 ст. 157.2</w:t>
        </w:r>
      </w:hyperlink>
      <w:r>
        <w:rPr>
          <w:color w:val="22272F"/>
          <w:sz w:val="29"/>
          <w:szCs w:val="29"/>
        </w:rPr>
        <w:t> ЖК РФ). Судебная практика в некоторых случаях защищает права УК как исполнителя по договору управления (см., например, </w:t>
      </w:r>
      <w:hyperlink r:id="rId55" w:anchor="/document/40757252/entry/0" w:history="1">
        <w:r>
          <w:rPr>
            <w:rStyle w:val="a4"/>
            <w:color w:val="3272C0"/>
            <w:sz w:val="29"/>
            <w:szCs w:val="29"/>
          </w:rPr>
          <w:t>постановление</w:t>
        </w:r>
      </w:hyperlink>
      <w:r>
        <w:rPr>
          <w:color w:val="22272F"/>
          <w:sz w:val="29"/>
          <w:szCs w:val="29"/>
        </w:rPr>
        <w:t xml:space="preserve"> АС Северо-Кавказского округа от 29.05.2019 N Ф08-3506/19) или РСО, признавая отношения по договору </w:t>
      </w:r>
      <w:proofErr w:type="spellStart"/>
      <w:r>
        <w:rPr>
          <w:color w:val="22272F"/>
          <w:sz w:val="29"/>
          <w:szCs w:val="29"/>
        </w:rPr>
        <w:t>ресурсоснабжения</w:t>
      </w:r>
      <w:proofErr w:type="spellEnd"/>
      <w:r>
        <w:rPr>
          <w:color w:val="22272F"/>
          <w:sz w:val="29"/>
          <w:szCs w:val="29"/>
        </w:rPr>
        <w:t xml:space="preserve"> фактически сложившимися (</w:t>
      </w:r>
      <w:hyperlink r:id="rId56" w:anchor="/document/71706202/entry/35" w:history="1">
        <w:r>
          <w:rPr>
            <w:rStyle w:val="a4"/>
            <w:color w:val="3272C0"/>
            <w:sz w:val="29"/>
            <w:szCs w:val="29"/>
          </w:rPr>
          <w:t>п. 35</w:t>
        </w:r>
      </w:hyperlink>
      <w:r>
        <w:rPr>
          <w:color w:val="22272F"/>
          <w:sz w:val="29"/>
          <w:szCs w:val="29"/>
        </w:rPr>
        <w:t> постановления Пленума ВС РФ от 27.06.2017 N 22).</w:t>
      </w:r>
    </w:p>
    <w:p w:rsidR="009A599F" w:rsidRDefault="009A599F"/>
    <w:sectPr w:rsidR="009A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54"/>
    <w:rsid w:val="00570F54"/>
    <w:rsid w:val="009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57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70F54"/>
    <w:rPr>
      <w:i/>
      <w:iCs/>
    </w:rPr>
  </w:style>
  <w:style w:type="paragraph" w:customStyle="1" w:styleId="s1">
    <w:name w:val="s_1"/>
    <w:basedOn w:val="a"/>
    <w:rsid w:val="0057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70F54"/>
  </w:style>
  <w:style w:type="character" w:styleId="a4">
    <w:name w:val="Hyperlink"/>
    <w:basedOn w:val="a0"/>
    <w:uiPriority w:val="99"/>
    <w:semiHidden/>
    <w:unhideWhenUsed/>
    <w:rsid w:val="00570F54"/>
    <w:rPr>
      <w:color w:val="0000FF"/>
      <w:u w:val="single"/>
    </w:rPr>
  </w:style>
  <w:style w:type="paragraph" w:customStyle="1" w:styleId="s3">
    <w:name w:val="s_3"/>
    <w:basedOn w:val="a"/>
    <w:rsid w:val="0057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57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70F54"/>
    <w:rPr>
      <w:i/>
      <w:iCs/>
    </w:rPr>
  </w:style>
  <w:style w:type="paragraph" w:customStyle="1" w:styleId="s1">
    <w:name w:val="s_1"/>
    <w:basedOn w:val="a"/>
    <w:rsid w:val="0057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70F54"/>
  </w:style>
  <w:style w:type="character" w:styleId="a4">
    <w:name w:val="Hyperlink"/>
    <w:basedOn w:val="a0"/>
    <w:uiPriority w:val="99"/>
    <w:semiHidden/>
    <w:unhideWhenUsed/>
    <w:rsid w:val="00570F54"/>
    <w:rPr>
      <w:color w:val="0000FF"/>
      <w:u w:val="single"/>
    </w:rPr>
  </w:style>
  <w:style w:type="paragraph" w:customStyle="1" w:styleId="s3">
    <w:name w:val="s_3"/>
    <w:basedOn w:val="a"/>
    <w:rsid w:val="0057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UOR-12</dc:creator>
  <cp:lastModifiedBy>UOR-12</cp:lastModifiedBy>
  <cp:revision>1</cp:revision>
  <dcterms:created xsi:type="dcterms:W3CDTF">2023-05-02T08:32:00Z</dcterms:created>
  <dcterms:modified xsi:type="dcterms:W3CDTF">2023-05-02T08:33:00Z</dcterms:modified>
</cp:coreProperties>
</file>